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B5592" w14:textId="20A21CB8" w:rsidR="00086C05" w:rsidRPr="002672A3" w:rsidRDefault="00086C05" w:rsidP="00640E3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672A3">
        <w:rPr>
          <w:rFonts w:ascii="Times New Roman" w:hAnsi="Times New Roman" w:cs="Times New Roman"/>
          <w:b/>
          <w:bCs/>
          <w:sz w:val="28"/>
          <w:szCs w:val="28"/>
        </w:rPr>
        <w:t>Claire R</w:t>
      </w:r>
      <w:r w:rsidR="002672A3" w:rsidRPr="002672A3">
        <w:rPr>
          <w:rFonts w:ascii="Times New Roman" w:hAnsi="Times New Roman" w:cs="Times New Roman"/>
          <w:b/>
          <w:bCs/>
          <w:sz w:val="28"/>
          <w:szCs w:val="28"/>
        </w:rPr>
        <w:t>IVES-LANGE</w:t>
      </w:r>
    </w:p>
    <w:p w14:paraId="58BE8C38" w14:textId="56CA991B" w:rsidR="00086C05" w:rsidRPr="002672A3" w:rsidRDefault="002672A3" w:rsidP="007511E4">
      <w:pPr>
        <w:spacing w:after="0"/>
        <w:rPr>
          <w:rFonts w:ascii="Times New Roman" w:hAnsi="Times New Roman" w:cs="Times New Roman"/>
        </w:rPr>
      </w:pPr>
      <w:r w:rsidRPr="002672A3">
        <w:rPr>
          <w:rFonts w:ascii="Times New Roman" w:hAnsi="Times New Roman" w:cs="Times New Roman"/>
        </w:rPr>
        <w:t>N</w:t>
      </w:r>
      <w:r w:rsidR="00086C05" w:rsidRPr="002672A3">
        <w:rPr>
          <w:rFonts w:ascii="Times New Roman" w:hAnsi="Times New Roman" w:cs="Times New Roman"/>
        </w:rPr>
        <w:t>ationalité française</w:t>
      </w:r>
    </w:p>
    <w:p w14:paraId="35609699" w14:textId="77777777" w:rsidR="002672A3" w:rsidRPr="002672A3" w:rsidRDefault="002672A3" w:rsidP="007511E4">
      <w:pPr>
        <w:spacing w:after="0"/>
        <w:rPr>
          <w:rFonts w:ascii="Times New Roman" w:hAnsi="Times New Roman" w:cs="Times New Roman"/>
        </w:rPr>
      </w:pPr>
      <w:r w:rsidRPr="002672A3">
        <w:rPr>
          <w:rFonts w:ascii="Times New Roman" w:hAnsi="Times New Roman" w:cs="Times New Roman"/>
        </w:rPr>
        <w:t>Née le 17/04/1984</w:t>
      </w:r>
    </w:p>
    <w:p w14:paraId="5FF94444" w14:textId="109464D4" w:rsidR="00086C05" w:rsidRPr="00023AB4" w:rsidRDefault="00B559B6" w:rsidP="007511E4">
      <w:pPr>
        <w:spacing w:after="0"/>
        <w:rPr>
          <w:rFonts w:ascii="Times" w:hAnsi="Times" w:cs="Times New Roman"/>
        </w:rPr>
      </w:pPr>
      <w:r w:rsidRPr="00023AB4">
        <w:rPr>
          <w:rFonts w:ascii="Times" w:hAnsi="Times"/>
        </w:rPr>
        <w:t>claire.rives-lange@aphp.fr</w:t>
      </w:r>
    </w:p>
    <w:p w14:paraId="78BCE0DB" w14:textId="77777777" w:rsidR="00086C05" w:rsidRPr="002672A3" w:rsidRDefault="00086C05" w:rsidP="007511E4">
      <w:pPr>
        <w:spacing w:after="0"/>
        <w:rPr>
          <w:rFonts w:ascii="Times New Roman" w:hAnsi="Times New Roman" w:cs="Times New Roman"/>
        </w:rPr>
      </w:pPr>
    </w:p>
    <w:p w14:paraId="4467547E" w14:textId="4B2147DB" w:rsidR="00023AB4" w:rsidRDefault="00023AB4" w:rsidP="007511E4">
      <w:pPr>
        <w:spacing w:after="0"/>
        <w:rPr>
          <w:rFonts w:ascii="Times New Roman" w:hAnsi="Times New Roman" w:cs="Times New Roman"/>
        </w:rPr>
      </w:pPr>
    </w:p>
    <w:p w14:paraId="56CE6D7B" w14:textId="77777777" w:rsidR="00023AB4" w:rsidRPr="002672A3" w:rsidRDefault="00023AB4" w:rsidP="007511E4">
      <w:pPr>
        <w:spacing w:after="0"/>
        <w:rPr>
          <w:rFonts w:ascii="Times New Roman" w:hAnsi="Times New Roman" w:cs="Times New Roman"/>
        </w:rPr>
      </w:pPr>
    </w:p>
    <w:p w14:paraId="3955B22C" w14:textId="0CF47B0E" w:rsidR="002672A3" w:rsidRDefault="00C5347C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PRATICIEN HOSPITALIER UNIVERSITAIRE</w:t>
      </w:r>
      <w:r w:rsidR="002672A3" w:rsidRPr="002672A3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0D009B09" w14:textId="6C5C56A2" w:rsidR="000B402C" w:rsidRDefault="002672A3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72A3">
        <w:rPr>
          <w:rFonts w:ascii="Times New Roman" w:hAnsi="Times New Roman" w:cs="Times New Roman"/>
          <w:b/>
          <w:bCs/>
          <w:sz w:val="24"/>
          <w:szCs w:val="24"/>
        </w:rPr>
        <w:t>Service de N</w:t>
      </w:r>
      <w:r w:rsidR="000B402C" w:rsidRPr="002672A3">
        <w:rPr>
          <w:rFonts w:ascii="Times New Roman" w:hAnsi="Times New Roman" w:cs="Times New Roman"/>
          <w:b/>
          <w:bCs/>
          <w:sz w:val="24"/>
          <w:szCs w:val="24"/>
        </w:rPr>
        <w:t>utrition</w:t>
      </w:r>
      <w:r w:rsidRPr="002672A3">
        <w:rPr>
          <w:rFonts w:ascii="Times New Roman" w:hAnsi="Times New Roman" w:cs="Times New Roman"/>
          <w:b/>
          <w:bCs/>
          <w:sz w:val="24"/>
          <w:szCs w:val="24"/>
        </w:rPr>
        <w:t xml:space="preserve"> (Pr Czernichow</w:t>
      </w:r>
      <w:r w:rsidR="001B5AD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C2FB5B0" w14:textId="1C31A308" w:rsidR="00B55DAB" w:rsidRDefault="001B5ADF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Université </w:t>
      </w:r>
      <w:r w:rsidR="006D56CA">
        <w:rPr>
          <w:rFonts w:ascii="Times New Roman" w:hAnsi="Times New Roman" w:cs="Times New Roman"/>
          <w:b/>
          <w:bCs/>
          <w:sz w:val="24"/>
          <w:szCs w:val="24"/>
        </w:rPr>
        <w:t xml:space="preserve">de </w:t>
      </w:r>
      <w:r>
        <w:rPr>
          <w:rFonts w:ascii="Times New Roman" w:hAnsi="Times New Roman" w:cs="Times New Roman"/>
          <w:b/>
          <w:bCs/>
          <w:sz w:val="24"/>
          <w:szCs w:val="24"/>
        </w:rPr>
        <w:t>Paris</w:t>
      </w:r>
    </w:p>
    <w:p w14:paraId="37483942" w14:textId="35450473" w:rsidR="006D56CA" w:rsidRDefault="00C5347C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Doctorat d’épidémiologie - 2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èm</w:t>
      </w:r>
      <w:r w:rsidR="006D56CA" w:rsidRPr="006D56C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e</w:t>
      </w:r>
      <w:r w:rsidR="006D56CA">
        <w:rPr>
          <w:rFonts w:ascii="Times New Roman" w:hAnsi="Times New Roman" w:cs="Times New Roman"/>
          <w:b/>
          <w:bCs/>
          <w:sz w:val="24"/>
          <w:szCs w:val="24"/>
        </w:rPr>
        <w:t xml:space="preserve"> année</w:t>
      </w:r>
    </w:p>
    <w:p w14:paraId="651C5591" w14:textId="3DDEEE6F" w:rsidR="001B5ADF" w:rsidRDefault="001B5ADF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Nombre de </w:t>
      </w:r>
      <w:r w:rsidR="00707583">
        <w:rPr>
          <w:rFonts w:ascii="Times New Roman" w:hAnsi="Times New Roman" w:cs="Times New Roman"/>
          <w:b/>
          <w:bCs/>
          <w:sz w:val="24"/>
          <w:szCs w:val="24"/>
        </w:rPr>
        <w:t xml:space="preserve">publications internationales : </w:t>
      </w:r>
      <w:r w:rsidR="00C340D8">
        <w:rPr>
          <w:rFonts w:ascii="Times New Roman" w:hAnsi="Times New Roman" w:cs="Times New Roman"/>
          <w:b/>
          <w:bCs/>
          <w:sz w:val="24"/>
          <w:szCs w:val="24"/>
        </w:rPr>
        <w:t>26</w:t>
      </w:r>
    </w:p>
    <w:p w14:paraId="20396D1A" w14:textId="6EC1C1C1" w:rsidR="008F5B02" w:rsidRDefault="008F5B02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D6BA2">
        <w:rPr>
          <w:rFonts w:ascii="Times New Roman" w:hAnsi="Times New Roman" w:cs="Times New Roman"/>
          <w:b/>
          <w:bCs/>
          <w:sz w:val="24"/>
          <w:szCs w:val="24"/>
        </w:rPr>
        <w:t xml:space="preserve">Points SIGAPS : </w:t>
      </w:r>
      <w:r w:rsidR="00C340D8">
        <w:rPr>
          <w:rFonts w:ascii="Times New Roman" w:hAnsi="Times New Roman" w:cs="Times New Roman"/>
          <w:b/>
          <w:bCs/>
          <w:sz w:val="24"/>
          <w:szCs w:val="24"/>
        </w:rPr>
        <w:t>293</w:t>
      </w:r>
    </w:p>
    <w:p w14:paraId="2299C61D" w14:textId="77777777" w:rsidR="002672A3" w:rsidRDefault="002672A3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1F991" w14:textId="60A59867" w:rsidR="002672A3" w:rsidRPr="00C418C1" w:rsidRDefault="004567AC" w:rsidP="007511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418C1">
        <w:rPr>
          <w:rFonts w:ascii="Times New Roman" w:hAnsi="Times New Roman" w:cs="Times New Roman"/>
          <w:b/>
          <w:bCs/>
          <w:sz w:val="24"/>
          <w:szCs w:val="24"/>
        </w:rPr>
        <w:t>Activité Hospitalière </w:t>
      </w:r>
    </w:p>
    <w:p w14:paraId="640CFFAA" w14:textId="77777777" w:rsidR="00CD576B" w:rsidRDefault="002672A3" w:rsidP="00CD576B">
      <w:pPr>
        <w:pStyle w:val="Russi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 xml:space="preserve">Consultations (2½ journée par semaine), </w:t>
      </w:r>
    </w:p>
    <w:p w14:paraId="61B47B20" w14:textId="4A2FE367" w:rsidR="00CD576B" w:rsidRDefault="00CD576B" w:rsidP="00CD576B">
      <w:pPr>
        <w:pStyle w:val="Russi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55DAB" w:rsidRPr="00C418C1">
        <w:rPr>
          <w:rFonts w:ascii="Times New Roman" w:hAnsi="Times New Roman" w:cs="Times New Roman"/>
          <w:sz w:val="24"/>
          <w:szCs w:val="24"/>
        </w:rPr>
        <w:t>estion d’une hospitalisation de semaine</w:t>
      </w:r>
      <w:r>
        <w:rPr>
          <w:rFonts w:ascii="Times New Roman" w:hAnsi="Times New Roman" w:cs="Times New Roman"/>
          <w:sz w:val="24"/>
          <w:szCs w:val="24"/>
        </w:rPr>
        <w:t xml:space="preserve"> durant 3 ans</w:t>
      </w:r>
      <w:r w:rsidR="002672A3" w:rsidRPr="00C418C1">
        <w:rPr>
          <w:rFonts w:ascii="Times New Roman" w:hAnsi="Times New Roman" w:cs="Times New Roman"/>
          <w:sz w:val="24"/>
          <w:szCs w:val="24"/>
        </w:rPr>
        <w:t>,</w:t>
      </w:r>
    </w:p>
    <w:p w14:paraId="2A33B6F8" w14:textId="09609197" w:rsidR="00CD576B" w:rsidRDefault="00CD576B" w:rsidP="00CD576B">
      <w:pPr>
        <w:pStyle w:val="Russi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Responsable médicale de l’unité transversale de nutrition</w:t>
      </w:r>
    </w:p>
    <w:p w14:paraId="45E94A44" w14:textId="49DC78A2" w:rsidR="002672A3" w:rsidRPr="00C418C1" w:rsidRDefault="00C340D8" w:rsidP="00CD576B">
      <w:pPr>
        <w:pStyle w:val="Russi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Présidente </w:t>
      </w:r>
      <w:r w:rsidR="002672A3" w:rsidRPr="00C418C1">
        <w:rPr>
          <w:rFonts w:ascii="Times New Roman" w:hAnsi="Times New Roman" w:cs="Times New Roman"/>
          <w:sz w:val="24"/>
          <w:szCs w:val="24"/>
        </w:rPr>
        <w:t xml:space="preserve">du CLAN-HUPO. </w:t>
      </w:r>
    </w:p>
    <w:p w14:paraId="4DFC8CBA" w14:textId="77777777" w:rsidR="00B55DAB" w:rsidRPr="00C418C1" w:rsidRDefault="00B55DAB" w:rsidP="002672A3">
      <w:pPr>
        <w:pStyle w:val="Russite"/>
        <w:tabs>
          <w:tab w:val="clear" w:pos="360"/>
        </w:tabs>
        <w:rPr>
          <w:rFonts w:ascii="Times New Roman" w:hAnsi="Times New Roman" w:cs="Times New Roman"/>
          <w:sz w:val="24"/>
          <w:szCs w:val="24"/>
        </w:rPr>
      </w:pPr>
    </w:p>
    <w:p w14:paraId="6CAF915C" w14:textId="376A6DFB" w:rsidR="00B55DAB" w:rsidRPr="00C418C1" w:rsidRDefault="004567AC" w:rsidP="002672A3">
      <w:pPr>
        <w:pStyle w:val="Russite"/>
        <w:tabs>
          <w:tab w:val="clear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C418C1">
        <w:rPr>
          <w:rFonts w:ascii="Times New Roman" w:hAnsi="Times New Roman" w:cs="Times New Roman"/>
          <w:b/>
          <w:sz w:val="24"/>
          <w:szCs w:val="24"/>
        </w:rPr>
        <w:t>Enseignements </w:t>
      </w:r>
    </w:p>
    <w:p w14:paraId="0E26C8F8" w14:textId="1B5676A0" w:rsidR="006E5B58" w:rsidRPr="00C418C1" w:rsidRDefault="003600E4" w:rsidP="000A699D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Centre de formation continue de l’APHP, « </w:t>
      </w:r>
      <w:r w:rsidR="00C418C1">
        <w:rPr>
          <w:rFonts w:ascii="Times New Roman" w:hAnsi="Times New Roman" w:cs="Times New Roman"/>
          <w:sz w:val="24"/>
          <w:szCs w:val="24"/>
        </w:rPr>
        <w:t>R</w:t>
      </w:r>
      <w:r w:rsidRPr="00C418C1">
        <w:rPr>
          <w:rFonts w:ascii="Times New Roman" w:hAnsi="Times New Roman" w:cs="Times New Roman"/>
          <w:sz w:val="24"/>
          <w:szCs w:val="24"/>
        </w:rPr>
        <w:t>éactualisation des connaissances de base et des données épidémiologiques</w:t>
      </w:r>
      <w:r w:rsidR="00C418C1" w:rsidRPr="00C418C1">
        <w:rPr>
          <w:rFonts w:ascii="Times New Roman" w:hAnsi="Times New Roman" w:cs="Times New Roman"/>
          <w:sz w:val="24"/>
          <w:szCs w:val="24"/>
        </w:rPr>
        <w:t xml:space="preserve"> de l’obésité », 2h/an, </w:t>
      </w:r>
      <w:r w:rsidR="003363F5">
        <w:rPr>
          <w:rFonts w:ascii="Times New Roman" w:hAnsi="Times New Roman" w:cs="Times New Roman"/>
          <w:sz w:val="24"/>
          <w:szCs w:val="24"/>
        </w:rPr>
        <w:t>3</w:t>
      </w:r>
      <w:r w:rsidR="00CD576B">
        <w:rPr>
          <w:rFonts w:ascii="Times New Roman" w:hAnsi="Times New Roman" w:cs="Times New Roman"/>
          <w:sz w:val="24"/>
          <w:szCs w:val="24"/>
        </w:rPr>
        <w:t xml:space="preserve"> ans </w:t>
      </w:r>
    </w:p>
    <w:p w14:paraId="3046196D" w14:textId="6F81629F" w:rsidR="00C418C1" w:rsidRPr="00C418C1" w:rsidRDefault="00C418C1" w:rsidP="00C418C1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DIU De cancérologie digestive d’Ile de France, « </w:t>
      </w:r>
      <w:r w:rsidR="00CD576B" w:rsidRPr="00C418C1">
        <w:rPr>
          <w:rFonts w:ascii="Times New Roman" w:hAnsi="Times New Roman" w:cs="Times New Roman"/>
          <w:sz w:val="24"/>
          <w:szCs w:val="24"/>
        </w:rPr>
        <w:t>Évaluation</w:t>
      </w:r>
      <w:r w:rsidRPr="00C418C1">
        <w:rPr>
          <w:rFonts w:ascii="Times New Roman" w:hAnsi="Times New Roman" w:cs="Times New Roman"/>
          <w:sz w:val="24"/>
          <w:szCs w:val="24"/>
        </w:rPr>
        <w:t xml:space="preserve"> nutritionnelle pré thérapeutique »</w:t>
      </w:r>
      <w:r w:rsidR="003363F5">
        <w:rPr>
          <w:rFonts w:ascii="Times New Roman" w:hAnsi="Times New Roman" w:cs="Times New Roman"/>
          <w:sz w:val="24"/>
          <w:szCs w:val="24"/>
        </w:rPr>
        <w:t>, 3</w:t>
      </w:r>
      <w:r w:rsidR="00CD576B">
        <w:rPr>
          <w:rFonts w:ascii="Times New Roman" w:hAnsi="Times New Roman" w:cs="Times New Roman"/>
          <w:sz w:val="24"/>
          <w:szCs w:val="24"/>
        </w:rPr>
        <w:t xml:space="preserve"> ans </w:t>
      </w:r>
    </w:p>
    <w:p w14:paraId="3AD29C99" w14:textId="416CEA5D" w:rsidR="0063722C" w:rsidRPr="00C418C1" w:rsidRDefault="000A699D" w:rsidP="0063722C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 xml:space="preserve">Faculté Paris Ouest, master 2 </w:t>
      </w:r>
      <w:r w:rsidR="0063722C" w:rsidRPr="00C418C1">
        <w:rPr>
          <w:rFonts w:ascii="Times New Roman" w:hAnsi="Times New Roman" w:cs="Times New Roman"/>
          <w:sz w:val="24"/>
          <w:szCs w:val="24"/>
        </w:rPr>
        <w:t>Handicap neurologique, « </w:t>
      </w:r>
      <w:r w:rsidR="00CD576B" w:rsidRPr="00C418C1">
        <w:rPr>
          <w:rFonts w:ascii="Times New Roman" w:hAnsi="Times New Roman" w:cs="Times New Roman"/>
          <w:sz w:val="24"/>
          <w:szCs w:val="24"/>
        </w:rPr>
        <w:t>Obésité</w:t>
      </w:r>
      <w:r w:rsidR="0063722C" w:rsidRPr="00C418C1">
        <w:rPr>
          <w:rFonts w:ascii="Times New Roman" w:hAnsi="Times New Roman" w:cs="Times New Roman"/>
          <w:sz w:val="24"/>
          <w:szCs w:val="24"/>
        </w:rPr>
        <w:t xml:space="preserve"> sévère et handicap neurologique », </w:t>
      </w:r>
      <w:r w:rsidR="003363F5">
        <w:rPr>
          <w:rFonts w:ascii="Times New Roman" w:hAnsi="Times New Roman" w:cs="Times New Roman"/>
          <w:sz w:val="24"/>
          <w:szCs w:val="24"/>
        </w:rPr>
        <w:t>3</w:t>
      </w:r>
      <w:r w:rsidR="00CD576B">
        <w:rPr>
          <w:rFonts w:ascii="Times New Roman" w:hAnsi="Times New Roman" w:cs="Times New Roman"/>
          <w:sz w:val="24"/>
          <w:szCs w:val="24"/>
        </w:rPr>
        <w:t xml:space="preserve"> ans </w:t>
      </w:r>
    </w:p>
    <w:p w14:paraId="156EBE42" w14:textId="6CBF89C4" w:rsidR="008A5338" w:rsidRPr="00C418C1" w:rsidRDefault="008A5338" w:rsidP="008A5338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 xml:space="preserve">Faculté Paris 7, </w:t>
      </w:r>
      <w:r w:rsidR="00C418C1" w:rsidRPr="00C418C1">
        <w:rPr>
          <w:rFonts w:ascii="Times New Roman" w:hAnsi="Times New Roman" w:cs="Times New Roman"/>
          <w:sz w:val="24"/>
          <w:szCs w:val="24"/>
        </w:rPr>
        <w:t>Master 2 Pratiques avancées, « D</w:t>
      </w:r>
      <w:r w:rsidRPr="00C418C1">
        <w:rPr>
          <w:rFonts w:ascii="Times New Roman" w:hAnsi="Times New Roman" w:cs="Times New Roman"/>
          <w:sz w:val="24"/>
          <w:szCs w:val="24"/>
        </w:rPr>
        <w:t>énutrition et poly pathologies », « sémiologie générale »</w:t>
      </w:r>
      <w:r w:rsidR="0063722C" w:rsidRPr="00C418C1">
        <w:rPr>
          <w:rFonts w:ascii="Times New Roman" w:hAnsi="Times New Roman" w:cs="Times New Roman"/>
          <w:sz w:val="24"/>
          <w:szCs w:val="24"/>
        </w:rPr>
        <w:t xml:space="preserve">, </w:t>
      </w:r>
      <w:r w:rsidR="00CD576B">
        <w:rPr>
          <w:rFonts w:ascii="Times New Roman" w:hAnsi="Times New Roman" w:cs="Times New Roman"/>
          <w:sz w:val="24"/>
          <w:szCs w:val="24"/>
        </w:rPr>
        <w:t xml:space="preserve">2 ans </w:t>
      </w:r>
    </w:p>
    <w:p w14:paraId="2716D478" w14:textId="43185C14" w:rsidR="00B55DAB" w:rsidRPr="00C418C1" w:rsidRDefault="00B55DAB" w:rsidP="00B55DAB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Faculté de Médecine, pôle 2, Nutrition (Université</w:t>
      </w:r>
      <w:r w:rsidR="00CD576B">
        <w:rPr>
          <w:rFonts w:ascii="Times New Roman" w:hAnsi="Times New Roman" w:cs="Times New Roman"/>
          <w:sz w:val="24"/>
          <w:szCs w:val="24"/>
        </w:rPr>
        <w:t xml:space="preserve"> de Paris</w:t>
      </w:r>
      <w:r w:rsidRPr="00C418C1">
        <w:rPr>
          <w:rFonts w:ascii="Times New Roman" w:hAnsi="Times New Roman" w:cs="Times New Roman"/>
          <w:sz w:val="24"/>
          <w:szCs w:val="24"/>
        </w:rPr>
        <w:t>)</w:t>
      </w:r>
      <w:r w:rsidR="001B5ADF" w:rsidRPr="00C418C1">
        <w:rPr>
          <w:rFonts w:ascii="Times New Roman" w:hAnsi="Times New Roman" w:cs="Times New Roman"/>
          <w:sz w:val="24"/>
          <w:szCs w:val="24"/>
        </w:rPr>
        <w:t> : 12h/an</w:t>
      </w:r>
    </w:p>
    <w:p w14:paraId="1D950968" w14:textId="1BCD92A5" w:rsidR="00B55DAB" w:rsidRPr="00C418C1" w:rsidRDefault="00B55DAB" w:rsidP="00B55DAB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DES endocrinologie-Nutrition, année 2018</w:t>
      </w:r>
      <w:r w:rsidR="001B5ADF" w:rsidRPr="00C418C1">
        <w:rPr>
          <w:rFonts w:ascii="Times New Roman" w:hAnsi="Times New Roman" w:cs="Times New Roman"/>
          <w:sz w:val="24"/>
          <w:szCs w:val="24"/>
        </w:rPr>
        <w:t>, 1h/an</w:t>
      </w:r>
    </w:p>
    <w:p w14:paraId="100073EC" w14:textId="075CCB3B" w:rsidR="001B5ADF" w:rsidRPr="00C418C1" w:rsidRDefault="001B5ADF" w:rsidP="00B55DAB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 xml:space="preserve">Ecole de sages-femmes, « Grossesse chez la femme obèse », </w:t>
      </w:r>
      <w:r w:rsidR="000A699D" w:rsidRPr="00C418C1">
        <w:rPr>
          <w:rFonts w:ascii="Times New Roman" w:hAnsi="Times New Roman" w:cs="Times New Roman"/>
          <w:sz w:val="24"/>
          <w:szCs w:val="24"/>
        </w:rPr>
        <w:t xml:space="preserve">3h/an, </w:t>
      </w:r>
      <w:r w:rsidRPr="00C418C1">
        <w:rPr>
          <w:rFonts w:ascii="Times New Roman" w:hAnsi="Times New Roman" w:cs="Times New Roman"/>
          <w:sz w:val="24"/>
          <w:szCs w:val="24"/>
        </w:rPr>
        <w:t>2017</w:t>
      </w:r>
    </w:p>
    <w:p w14:paraId="103C1686" w14:textId="77777777" w:rsidR="001B5ADF" w:rsidRDefault="001B5ADF" w:rsidP="001B5ADF">
      <w:pPr>
        <w:pStyle w:val="Russite"/>
        <w:tabs>
          <w:tab w:val="clear" w:pos="360"/>
        </w:tabs>
        <w:rPr>
          <w:rFonts w:ascii="Times New Roman" w:hAnsi="Times New Roman" w:cs="Times New Roman"/>
        </w:rPr>
      </w:pPr>
    </w:p>
    <w:p w14:paraId="6C38C70D" w14:textId="06D31A50" w:rsidR="001B5ADF" w:rsidRDefault="004567AC" w:rsidP="001B5ADF">
      <w:pPr>
        <w:pStyle w:val="Russite"/>
        <w:tabs>
          <w:tab w:val="clear" w:pos="36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Conférence-Invitée </w:t>
      </w:r>
    </w:p>
    <w:p w14:paraId="3C21BA5D" w14:textId="1AEBD446" w:rsidR="003363F5" w:rsidRPr="003363F5" w:rsidRDefault="003363F5" w:rsidP="003363F5">
      <w:pPr>
        <w:pStyle w:val="Russite"/>
        <w:numPr>
          <w:ilvl w:val="0"/>
          <w:numId w:val="4"/>
        </w:numPr>
        <w:rPr>
          <w:rFonts w:ascii="Times New Roman" w:hAnsi="Times New Roman" w:cs="Times New Roman"/>
        </w:rPr>
      </w:pPr>
      <w:r w:rsidRPr="003363F5">
        <w:rPr>
          <w:rFonts w:ascii="Times New Roman" w:hAnsi="Times New Roman" w:cs="Times New Roman"/>
        </w:rPr>
        <w:t>Staff, médecine interne-HEGP et endocrinologie Cochin, « Dépistage et prise en charge de la dénutrition en 2021 », 2021</w:t>
      </w:r>
    </w:p>
    <w:p w14:paraId="21240CEF" w14:textId="6DC1D478" w:rsidR="00C418C1" w:rsidRPr="00C418C1" w:rsidRDefault="00C418C1" w:rsidP="00C418C1">
      <w:pPr>
        <w:pStyle w:val="Russite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 xml:space="preserve">Staff réhabilitation cardiaque, CH Albert </w:t>
      </w:r>
      <w:proofErr w:type="spellStart"/>
      <w:r w:rsidRPr="00C418C1">
        <w:rPr>
          <w:rFonts w:ascii="Times New Roman" w:hAnsi="Times New Roman" w:cs="Times New Roman"/>
          <w:sz w:val="24"/>
          <w:szCs w:val="24"/>
        </w:rPr>
        <w:t>Chenevier</w:t>
      </w:r>
      <w:proofErr w:type="spellEnd"/>
      <w:r w:rsidRPr="00C418C1">
        <w:rPr>
          <w:rFonts w:ascii="Times New Roman" w:hAnsi="Times New Roman" w:cs="Times New Roman"/>
          <w:sz w:val="24"/>
          <w:szCs w:val="24"/>
        </w:rPr>
        <w:t xml:space="preserve"> Créteil, « Syndrome de </w:t>
      </w:r>
      <w:proofErr w:type="spellStart"/>
      <w:r w:rsidRPr="00C418C1">
        <w:rPr>
          <w:rFonts w:ascii="Times New Roman" w:hAnsi="Times New Roman" w:cs="Times New Roman"/>
          <w:sz w:val="24"/>
          <w:szCs w:val="24"/>
        </w:rPr>
        <w:t>renutrition</w:t>
      </w:r>
      <w:proofErr w:type="spellEnd"/>
      <w:r w:rsidRPr="00C418C1">
        <w:rPr>
          <w:rFonts w:ascii="Times New Roman" w:hAnsi="Times New Roman" w:cs="Times New Roman"/>
          <w:sz w:val="24"/>
          <w:szCs w:val="24"/>
        </w:rPr>
        <w:t xml:space="preserve"> inapproprié », 2019</w:t>
      </w:r>
    </w:p>
    <w:p w14:paraId="20796DE3" w14:textId="1CD99F65" w:rsidR="008A5338" w:rsidRPr="00C418C1" w:rsidRDefault="008A5338" w:rsidP="008A5338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 xml:space="preserve">Journée des diététiciens des hôpitaux </w:t>
      </w:r>
      <w:r w:rsidR="001A2B69" w:rsidRPr="00C418C1">
        <w:rPr>
          <w:rFonts w:ascii="Times New Roman" w:hAnsi="Times New Roman" w:cs="Times New Roman"/>
          <w:sz w:val="24"/>
          <w:szCs w:val="24"/>
        </w:rPr>
        <w:t>universitaires Henri Mondor, « S</w:t>
      </w:r>
      <w:r w:rsidRPr="00C418C1">
        <w:rPr>
          <w:rFonts w:ascii="Times New Roman" w:hAnsi="Times New Roman" w:cs="Times New Roman"/>
          <w:sz w:val="24"/>
          <w:szCs w:val="24"/>
        </w:rPr>
        <w:t xml:space="preserve">yndrome de </w:t>
      </w:r>
      <w:proofErr w:type="spellStart"/>
      <w:r w:rsidRPr="00C418C1">
        <w:rPr>
          <w:rFonts w:ascii="Times New Roman" w:hAnsi="Times New Roman" w:cs="Times New Roman"/>
          <w:sz w:val="24"/>
          <w:szCs w:val="24"/>
        </w:rPr>
        <w:t>renutrition</w:t>
      </w:r>
      <w:proofErr w:type="spellEnd"/>
      <w:r w:rsidRPr="00C418C1">
        <w:rPr>
          <w:rFonts w:ascii="Times New Roman" w:hAnsi="Times New Roman" w:cs="Times New Roman"/>
          <w:sz w:val="24"/>
          <w:szCs w:val="24"/>
        </w:rPr>
        <w:t xml:space="preserve"> inapproprié »</w:t>
      </w:r>
    </w:p>
    <w:p w14:paraId="3B5D8075" w14:textId="77777777" w:rsidR="001B5ADF" w:rsidRPr="00C418C1" w:rsidRDefault="001B5ADF" w:rsidP="001B5ADF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Fondation Paris Descartes, mairie du 6 me arrondissement, « Nutrition des séniors », 2018</w:t>
      </w:r>
    </w:p>
    <w:p w14:paraId="39C02311" w14:textId="77777777" w:rsidR="001B5ADF" w:rsidRPr="00C418C1" w:rsidRDefault="001B5ADF" w:rsidP="001B5ADF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CLAN HUPO-Dénutrition, 2018</w:t>
      </w:r>
    </w:p>
    <w:p w14:paraId="1B8D9C29" w14:textId="407B17CF" w:rsidR="001B5ADF" w:rsidRPr="00C418C1" w:rsidRDefault="001B5ADF" w:rsidP="001B5ADF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lastRenderedPageBreak/>
        <w:t>Staff SAU, « Urgences chez les patients obèses », HEGP</w:t>
      </w:r>
    </w:p>
    <w:p w14:paraId="52EFB730" w14:textId="0A740DA4" w:rsidR="00DE7DAF" w:rsidRDefault="00DE7DAF" w:rsidP="00DE7DAF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Institut scientifique et technique de la nutrition et de l’alimentation- Conservatoire nationale des arts et métiers, année 2017, « Troubles du comportement alimentaire »</w:t>
      </w:r>
    </w:p>
    <w:p w14:paraId="213C042D" w14:textId="167903A6" w:rsidR="006466A5" w:rsidRDefault="006466A5" w:rsidP="006466A5">
      <w:pPr>
        <w:pStyle w:val="Russite"/>
        <w:tabs>
          <w:tab w:val="clear" w:pos="360"/>
        </w:tabs>
        <w:rPr>
          <w:rFonts w:ascii="Times New Roman" w:hAnsi="Times New Roman" w:cs="Times New Roman"/>
          <w:sz w:val="24"/>
          <w:szCs w:val="24"/>
        </w:rPr>
      </w:pPr>
    </w:p>
    <w:p w14:paraId="3B8DADDA" w14:textId="68AA79A8" w:rsidR="006466A5" w:rsidRPr="006466A5" w:rsidRDefault="006466A5" w:rsidP="006466A5">
      <w:pPr>
        <w:pStyle w:val="Russite"/>
        <w:tabs>
          <w:tab w:val="clear" w:pos="36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6466A5">
        <w:rPr>
          <w:rFonts w:ascii="Times New Roman" w:hAnsi="Times New Roman" w:cs="Times New Roman"/>
          <w:b/>
          <w:bCs/>
          <w:sz w:val="24"/>
          <w:szCs w:val="24"/>
        </w:rPr>
        <w:t xml:space="preserve">Autres </w:t>
      </w:r>
    </w:p>
    <w:p w14:paraId="1FC2CF01" w14:textId="4E430134" w:rsidR="006466A5" w:rsidRDefault="006466A5" w:rsidP="006466A5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Éditeur associée dans le cadre du programme ESPEN </w:t>
      </w:r>
      <w:proofErr w:type="spellStart"/>
      <w:r>
        <w:rPr>
          <w:rFonts w:ascii="Times New Roman" w:hAnsi="Times New Roman" w:cs="Times New Roman"/>
          <w:sz w:val="24"/>
          <w:szCs w:val="24"/>
        </w:rPr>
        <w:t>early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faculty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2019-2020</w:t>
      </w:r>
    </w:p>
    <w:p w14:paraId="7B921715" w14:textId="2F54F5A6" w:rsidR="006466A5" w:rsidRDefault="006466A5" w:rsidP="006466A5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Rédactrice Newsletter « Nutrition et maladie</w:t>
      </w:r>
      <w:r w:rsidR="006D6BA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inflammatoire</w:t>
      </w:r>
      <w:r w:rsidR="006D6BA2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», Rhumato.net, 2019-2020</w:t>
      </w:r>
    </w:p>
    <w:p w14:paraId="4743F6E1" w14:textId="77777777" w:rsidR="002667E0" w:rsidRDefault="002667E0" w:rsidP="002667E0">
      <w:pPr>
        <w:pStyle w:val="Russite"/>
        <w:tabs>
          <w:tab w:val="clear" w:pos="360"/>
        </w:tabs>
        <w:rPr>
          <w:rFonts w:ascii="Times New Roman" w:hAnsi="Times New Roman" w:cs="Times New Roman"/>
        </w:rPr>
      </w:pPr>
    </w:p>
    <w:p w14:paraId="1562E8E9" w14:textId="6095A000" w:rsidR="002667E0" w:rsidRDefault="004567AC" w:rsidP="002667E0">
      <w:pPr>
        <w:pStyle w:val="Russite"/>
        <w:tabs>
          <w:tab w:val="clear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Parcours professionnel </w:t>
      </w:r>
    </w:p>
    <w:p w14:paraId="643B34E7" w14:textId="6423961D" w:rsidR="003363F5" w:rsidRPr="003363F5" w:rsidRDefault="003363F5" w:rsidP="002667E0">
      <w:pPr>
        <w:pStyle w:val="Russite"/>
        <w:tabs>
          <w:tab w:val="clear" w:pos="360"/>
        </w:tabs>
        <w:rPr>
          <w:rFonts w:ascii="Times New Roman" w:hAnsi="Times New Roman" w:cs="Times New Roman"/>
          <w:sz w:val="24"/>
          <w:szCs w:val="24"/>
        </w:rPr>
      </w:pPr>
      <w:r w:rsidRPr="003363F5">
        <w:rPr>
          <w:rFonts w:ascii="Times New Roman" w:hAnsi="Times New Roman" w:cs="Times New Roman"/>
          <w:i/>
          <w:sz w:val="24"/>
          <w:szCs w:val="24"/>
          <w:u w:val="single"/>
        </w:rPr>
        <w:t>Sept 2020</w:t>
      </w:r>
      <w:r w:rsidRPr="003363F5">
        <w:rPr>
          <w:rFonts w:ascii="Times New Roman" w:hAnsi="Times New Roman" w:cs="Times New Roman"/>
          <w:sz w:val="24"/>
          <w:szCs w:val="24"/>
        </w:rPr>
        <w:t> : Praticien Hospitalier Universitaire</w:t>
      </w:r>
      <w:r w:rsidRPr="003363F5">
        <w:rPr>
          <w:rFonts w:ascii="Times New Roman" w:hAnsi="Times New Roman" w:cs="Times New Roman"/>
          <w:bCs/>
          <w:sz w:val="24"/>
          <w:szCs w:val="24"/>
        </w:rPr>
        <w:t>, service de nutrition, Pr S. Czernichow, HEGP</w:t>
      </w:r>
    </w:p>
    <w:p w14:paraId="6D20832F" w14:textId="4F3898BE" w:rsidR="00DE7DAF" w:rsidRPr="00C418C1" w:rsidRDefault="00DE7DAF" w:rsidP="00DE7DAF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418C1">
        <w:rPr>
          <w:rFonts w:ascii="Times New Roman" w:hAnsi="Times New Roman" w:cs="Times New Roman"/>
          <w:bCs/>
          <w:i/>
          <w:sz w:val="24"/>
          <w:szCs w:val="24"/>
          <w:u w:val="single"/>
        </w:rPr>
        <w:t>Nov</w:t>
      </w:r>
      <w:proofErr w:type="spellEnd"/>
      <w:r w:rsidRPr="00C418C1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2016</w:t>
      </w:r>
      <w:r w:rsidRPr="00C418C1">
        <w:rPr>
          <w:rFonts w:ascii="Times New Roman" w:hAnsi="Times New Roman" w:cs="Times New Roman"/>
          <w:bCs/>
          <w:sz w:val="24"/>
          <w:szCs w:val="24"/>
        </w:rPr>
        <w:t> : Chef de Clinique, service de nutrition, Pr S. Czernichow, HEGP</w:t>
      </w:r>
    </w:p>
    <w:p w14:paraId="5664D95E" w14:textId="288BE2F1" w:rsidR="00DE7DAF" w:rsidRPr="00C418C1" w:rsidRDefault="00DE7DAF" w:rsidP="00DE7DAF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418C1">
        <w:rPr>
          <w:rFonts w:ascii="Times New Roman" w:hAnsi="Times New Roman" w:cs="Times New Roman"/>
          <w:bCs/>
          <w:i/>
          <w:sz w:val="24"/>
          <w:szCs w:val="24"/>
          <w:u w:val="single"/>
        </w:rPr>
        <w:t>Nov</w:t>
      </w:r>
      <w:proofErr w:type="spellEnd"/>
      <w:r w:rsidRPr="00C418C1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2014-Nov 2016</w:t>
      </w:r>
      <w:r w:rsidRPr="00C418C1">
        <w:rPr>
          <w:rFonts w:ascii="Times New Roman" w:hAnsi="Times New Roman" w:cs="Times New Roman"/>
          <w:bCs/>
          <w:sz w:val="24"/>
          <w:szCs w:val="24"/>
        </w:rPr>
        <w:t> : Assistante spécialiste, SSR</w:t>
      </w:r>
      <w:r w:rsidR="00C418C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418C1">
        <w:rPr>
          <w:rFonts w:ascii="Times New Roman" w:hAnsi="Times New Roman" w:cs="Times New Roman"/>
          <w:bCs/>
          <w:sz w:val="24"/>
          <w:szCs w:val="24"/>
        </w:rPr>
        <w:t>polyvalant</w:t>
      </w:r>
      <w:proofErr w:type="spellEnd"/>
      <w:r w:rsidRPr="00C418C1">
        <w:rPr>
          <w:rFonts w:ascii="Times New Roman" w:hAnsi="Times New Roman" w:cs="Times New Roman"/>
          <w:bCs/>
          <w:sz w:val="24"/>
          <w:szCs w:val="24"/>
        </w:rPr>
        <w:t>, Centre Intercommunal de Créteil</w:t>
      </w:r>
    </w:p>
    <w:p w14:paraId="71BBD925" w14:textId="7666FE3B" w:rsidR="002667E0" w:rsidRPr="00C418C1" w:rsidRDefault="00DE7DAF" w:rsidP="002667E0">
      <w:pPr>
        <w:pStyle w:val="Russite"/>
        <w:tabs>
          <w:tab w:val="clear" w:pos="360"/>
        </w:tabs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418C1">
        <w:rPr>
          <w:rFonts w:ascii="Times New Roman" w:hAnsi="Times New Roman" w:cs="Times New Roman"/>
          <w:i/>
          <w:sz w:val="24"/>
          <w:szCs w:val="24"/>
          <w:u w:val="single"/>
        </w:rPr>
        <w:t>Nov</w:t>
      </w:r>
      <w:proofErr w:type="spellEnd"/>
      <w:r w:rsidRPr="00C418C1">
        <w:rPr>
          <w:rFonts w:ascii="Times New Roman" w:hAnsi="Times New Roman" w:cs="Times New Roman"/>
          <w:i/>
          <w:sz w:val="24"/>
          <w:szCs w:val="24"/>
          <w:u w:val="single"/>
        </w:rPr>
        <w:t xml:space="preserve"> 2013-Nov 2014</w:t>
      </w:r>
      <w:r w:rsidRPr="00C418C1">
        <w:rPr>
          <w:rFonts w:ascii="Times New Roman" w:hAnsi="Times New Roman" w:cs="Times New Roman"/>
          <w:sz w:val="24"/>
          <w:szCs w:val="24"/>
        </w:rPr>
        <w:t> : Praticien attachée (services de Nutrition, d</w:t>
      </w:r>
      <w:r w:rsidR="00C418C1">
        <w:rPr>
          <w:rFonts w:ascii="Times New Roman" w:hAnsi="Times New Roman" w:cs="Times New Roman"/>
          <w:sz w:val="24"/>
          <w:szCs w:val="24"/>
        </w:rPr>
        <w:t xml:space="preserve">iabétologie et endocrinologie, </w:t>
      </w:r>
      <w:r w:rsidRPr="00C418C1">
        <w:rPr>
          <w:rFonts w:ascii="Times New Roman" w:hAnsi="Times New Roman" w:cs="Times New Roman"/>
          <w:sz w:val="24"/>
          <w:szCs w:val="24"/>
        </w:rPr>
        <w:t xml:space="preserve">Hôpital Pitié Salpêtrière. </w:t>
      </w:r>
      <w:r w:rsidRPr="00C418C1">
        <w:rPr>
          <w:rFonts w:ascii="Times New Roman" w:hAnsi="Times New Roman" w:cs="Times New Roman"/>
          <w:bCs/>
          <w:sz w:val="24"/>
          <w:szCs w:val="24"/>
        </w:rPr>
        <w:t>Investigatrice dans l’étude DIACART II (PHRC), CIC de la Pitié Salpêtrière</w:t>
      </w:r>
    </w:p>
    <w:p w14:paraId="719D1DBC" w14:textId="12A75061" w:rsidR="00DE7DAF" w:rsidRPr="00C418C1" w:rsidRDefault="00DE7DAF" w:rsidP="002667E0">
      <w:pPr>
        <w:pStyle w:val="Russite"/>
        <w:tabs>
          <w:tab w:val="clear" w:pos="36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418C1">
        <w:rPr>
          <w:rFonts w:ascii="Times New Roman" w:hAnsi="Times New Roman" w:cs="Times New Roman"/>
          <w:i/>
          <w:sz w:val="24"/>
          <w:szCs w:val="24"/>
          <w:u w:val="single"/>
        </w:rPr>
        <w:t>Nov</w:t>
      </w:r>
      <w:proofErr w:type="spellEnd"/>
      <w:r w:rsidRPr="00C418C1">
        <w:rPr>
          <w:rFonts w:ascii="Times New Roman" w:hAnsi="Times New Roman" w:cs="Times New Roman"/>
          <w:i/>
          <w:sz w:val="24"/>
          <w:szCs w:val="24"/>
          <w:u w:val="single"/>
        </w:rPr>
        <w:t xml:space="preserve"> 2012-Nov 2013 :</w:t>
      </w:r>
      <w:r w:rsidRPr="00C418C1">
        <w:rPr>
          <w:rFonts w:ascii="Times New Roman" w:hAnsi="Times New Roman" w:cs="Times New Roman"/>
          <w:sz w:val="24"/>
          <w:szCs w:val="24"/>
        </w:rPr>
        <w:t xml:space="preserve"> FFI (Unité de nutrition clinique, Hôpital Raymond Poincaré, Garches</w:t>
      </w:r>
      <w:r w:rsidR="00CF363F">
        <w:rPr>
          <w:rFonts w:ascii="Times New Roman" w:hAnsi="Times New Roman" w:cs="Times New Roman"/>
          <w:sz w:val="24"/>
          <w:szCs w:val="24"/>
        </w:rPr>
        <w:t>/ Gériatrie, hôpital Bretonneau, Paris)</w:t>
      </w:r>
    </w:p>
    <w:p w14:paraId="4DBBA772" w14:textId="3118BBCD" w:rsidR="002667E0" w:rsidRPr="00C418C1" w:rsidRDefault="00756B55" w:rsidP="002667E0">
      <w:pPr>
        <w:pStyle w:val="Russite"/>
        <w:tabs>
          <w:tab w:val="clear" w:pos="3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418C1">
        <w:rPr>
          <w:rFonts w:ascii="Times New Roman" w:hAnsi="Times New Roman" w:cs="Times New Roman"/>
          <w:i/>
          <w:sz w:val="24"/>
          <w:szCs w:val="24"/>
          <w:u w:val="single"/>
        </w:rPr>
        <w:t>Nov</w:t>
      </w:r>
      <w:proofErr w:type="spellEnd"/>
      <w:r w:rsidRPr="00C418C1">
        <w:rPr>
          <w:rFonts w:ascii="Times New Roman" w:hAnsi="Times New Roman" w:cs="Times New Roman"/>
          <w:i/>
          <w:sz w:val="24"/>
          <w:szCs w:val="24"/>
          <w:u w:val="single"/>
        </w:rPr>
        <w:t xml:space="preserve"> 2009-Nov 2012</w:t>
      </w:r>
      <w:r w:rsidR="002667E0" w:rsidRPr="00C418C1">
        <w:rPr>
          <w:rFonts w:ascii="Times New Roman" w:hAnsi="Times New Roman" w:cs="Times New Roman"/>
          <w:sz w:val="24"/>
          <w:szCs w:val="24"/>
          <w:u w:val="single"/>
        </w:rPr>
        <w:t> :</w:t>
      </w:r>
      <w:r w:rsidR="002667E0" w:rsidRPr="00C418C1">
        <w:rPr>
          <w:rFonts w:ascii="Times New Roman" w:hAnsi="Times New Roman" w:cs="Times New Roman"/>
          <w:sz w:val="24"/>
          <w:szCs w:val="24"/>
        </w:rPr>
        <w:t xml:space="preserve"> interne des Hôpitaux de Paris</w:t>
      </w:r>
    </w:p>
    <w:p w14:paraId="762D0E27" w14:textId="43D0957B" w:rsidR="00756B55" w:rsidRPr="00C418C1" w:rsidRDefault="00756B55" w:rsidP="002667E0">
      <w:pPr>
        <w:pStyle w:val="Russite"/>
        <w:tabs>
          <w:tab w:val="clear" w:pos="360"/>
        </w:tabs>
        <w:rPr>
          <w:rFonts w:ascii="Times New Roman" w:hAnsi="Times New Roman" w:cs="Times New Roman"/>
          <w:sz w:val="24"/>
          <w:szCs w:val="24"/>
        </w:rPr>
      </w:pPr>
    </w:p>
    <w:p w14:paraId="4E86576D" w14:textId="77777777" w:rsidR="002667E0" w:rsidRDefault="002667E0" w:rsidP="002667E0">
      <w:pPr>
        <w:pStyle w:val="Russite"/>
        <w:tabs>
          <w:tab w:val="clear" w:pos="360"/>
        </w:tabs>
        <w:rPr>
          <w:rFonts w:ascii="Times New Roman" w:hAnsi="Times New Roman" w:cs="Times New Roman"/>
        </w:rPr>
      </w:pPr>
    </w:p>
    <w:p w14:paraId="26C1ABB1" w14:textId="6960A21E" w:rsidR="007C3D58" w:rsidRDefault="007C3D58" w:rsidP="007C3D58">
      <w:pPr>
        <w:pStyle w:val="Russite"/>
        <w:tabs>
          <w:tab w:val="clear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Titres universitaires</w:t>
      </w:r>
    </w:p>
    <w:p w14:paraId="3B38374F" w14:textId="71074BBF" w:rsidR="006D6BA2" w:rsidRPr="006D6BA2" w:rsidRDefault="006D6BA2" w:rsidP="006D6BA2">
      <w:pPr>
        <w:pStyle w:val="Paragraphedeliste"/>
        <w:numPr>
          <w:ilvl w:val="0"/>
          <w:numId w:val="17"/>
        </w:numPr>
        <w:spacing w:after="0" w:line="240" w:lineRule="auto"/>
        <w:rPr>
          <w:rFonts w:ascii="Times" w:hAnsi="Times" w:cs="Times New Roman"/>
          <w:bCs/>
          <w:color w:val="000000" w:themeColor="text1"/>
          <w:sz w:val="24"/>
          <w:szCs w:val="24"/>
          <w:lang w:val="en-US" w:eastAsia="fr-FR"/>
        </w:rPr>
      </w:pPr>
      <w:r w:rsidRPr="006D6BA2">
        <w:rPr>
          <w:rFonts w:ascii="Times" w:hAnsi="Times" w:cs="Times New Roman"/>
          <w:bCs/>
          <w:color w:val="000000" w:themeColor="text1"/>
          <w:sz w:val="24"/>
          <w:szCs w:val="24"/>
          <w:lang w:val="en-US"/>
        </w:rPr>
        <w:t xml:space="preserve">ESPEN Courses 2019, </w:t>
      </w:r>
      <w:proofErr w:type="spellStart"/>
      <w:r w:rsidRPr="006D6BA2">
        <w:rPr>
          <w:rFonts w:ascii="Times" w:hAnsi="Times" w:cs="Arial"/>
          <w:bCs/>
          <w:color w:val="000000" w:themeColor="text1"/>
          <w:sz w:val="24"/>
          <w:szCs w:val="24"/>
          <w:lang w:val="en-US" w:eastAsia="fr-FR"/>
        </w:rPr>
        <w:t>Kranjska</w:t>
      </w:r>
      <w:proofErr w:type="spellEnd"/>
      <w:r w:rsidRPr="006D6BA2">
        <w:rPr>
          <w:rFonts w:ascii="Times" w:hAnsi="Times" w:cs="Arial"/>
          <w:bCs/>
          <w:color w:val="000000" w:themeColor="text1"/>
          <w:sz w:val="24"/>
          <w:szCs w:val="24"/>
          <w:lang w:val="en-US" w:eastAsia="fr-FR"/>
        </w:rPr>
        <w:t xml:space="preserve"> Gora</w:t>
      </w:r>
      <w:r w:rsidRPr="006D6BA2">
        <w:rPr>
          <w:rFonts w:ascii="Times" w:hAnsi="Times" w:cs="Arial"/>
          <w:bCs/>
          <w:color w:val="000000" w:themeColor="text1"/>
          <w:sz w:val="24"/>
          <w:szCs w:val="24"/>
          <w:shd w:val="clear" w:color="auto" w:fill="FFFFFF"/>
          <w:lang w:val="en-US" w:eastAsia="fr-FR"/>
        </w:rPr>
        <w:t xml:space="preserve">, </w:t>
      </w:r>
      <w:proofErr w:type="spellStart"/>
      <w:r w:rsidRPr="006D6BA2">
        <w:rPr>
          <w:rFonts w:ascii="Times" w:hAnsi="Times" w:cs="Arial"/>
          <w:bCs/>
          <w:color w:val="000000" w:themeColor="text1"/>
          <w:sz w:val="24"/>
          <w:szCs w:val="24"/>
          <w:shd w:val="clear" w:color="auto" w:fill="FFFFFF"/>
          <w:lang w:val="en-US" w:eastAsia="fr-FR"/>
        </w:rPr>
        <w:t>Slov</w:t>
      </w:r>
      <w:r>
        <w:rPr>
          <w:rFonts w:ascii="Times" w:hAnsi="Times" w:cs="Arial"/>
          <w:bCs/>
          <w:color w:val="000000" w:themeColor="text1"/>
          <w:sz w:val="24"/>
          <w:szCs w:val="24"/>
          <w:shd w:val="clear" w:color="auto" w:fill="FFFFFF"/>
          <w:lang w:val="en-US" w:eastAsia="fr-FR"/>
        </w:rPr>
        <w:t>énie</w:t>
      </w:r>
      <w:proofErr w:type="spellEnd"/>
    </w:p>
    <w:p w14:paraId="27556E8C" w14:textId="34E8312C" w:rsidR="007C3D58" w:rsidRPr="00C418C1" w:rsidRDefault="00C418C1" w:rsidP="007C3D58">
      <w:pPr>
        <w:pStyle w:val="Russite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D6BA2">
        <w:rPr>
          <w:rFonts w:ascii="Times" w:hAnsi="Times" w:cs="Times New Roman"/>
          <w:bCs/>
          <w:color w:val="000000" w:themeColor="text1"/>
          <w:sz w:val="24"/>
          <w:szCs w:val="24"/>
        </w:rPr>
        <w:t xml:space="preserve">2019 : DIUE </w:t>
      </w:r>
      <w:r w:rsidR="007C3D58" w:rsidRPr="006D6BA2">
        <w:rPr>
          <w:rFonts w:ascii="Times" w:hAnsi="Times" w:cs="Times New Roman"/>
          <w:bCs/>
          <w:color w:val="000000" w:themeColor="text1"/>
          <w:sz w:val="24"/>
          <w:szCs w:val="24"/>
        </w:rPr>
        <w:t>« nutrition et métabolisme</w:t>
      </w:r>
      <w:r w:rsidR="007C3D58" w:rsidRPr="006D6BA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C3D58" w:rsidRPr="00C418C1">
        <w:rPr>
          <w:rFonts w:ascii="Times New Roman" w:hAnsi="Times New Roman" w:cs="Times New Roman"/>
          <w:sz w:val="24"/>
          <w:szCs w:val="24"/>
        </w:rPr>
        <w:t xml:space="preserve">» (Université </w:t>
      </w:r>
      <w:r w:rsidR="00CD576B">
        <w:rPr>
          <w:rFonts w:ascii="Times New Roman" w:hAnsi="Times New Roman" w:cs="Times New Roman"/>
          <w:sz w:val="24"/>
          <w:szCs w:val="24"/>
        </w:rPr>
        <w:t xml:space="preserve">de </w:t>
      </w:r>
      <w:r w:rsidR="007C3D58" w:rsidRPr="00C418C1">
        <w:rPr>
          <w:rFonts w:ascii="Times New Roman" w:hAnsi="Times New Roman" w:cs="Times New Roman"/>
          <w:sz w:val="24"/>
          <w:szCs w:val="24"/>
        </w:rPr>
        <w:t>Paris)</w:t>
      </w:r>
      <w:r>
        <w:rPr>
          <w:rFonts w:ascii="Times New Roman" w:hAnsi="Times New Roman" w:cs="Times New Roman"/>
          <w:sz w:val="24"/>
          <w:szCs w:val="24"/>
        </w:rPr>
        <w:t> </w:t>
      </w:r>
    </w:p>
    <w:p w14:paraId="4E42CA70" w14:textId="79DF6F08" w:rsidR="002667E0" w:rsidRPr="00C418C1" w:rsidRDefault="002667E0" w:rsidP="002667E0">
      <w:pPr>
        <w:pStyle w:val="Paragraphedelis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2017 : MASTER 2 « Méthodologie et statistique en rech</w:t>
      </w:r>
      <w:r w:rsidR="006F10DE" w:rsidRPr="00C418C1">
        <w:rPr>
          <w:rFonts w:ascii="Times New Roman" w:hAnsi="Times New Roman" w:cs="Times New Roman"/>
          <w:sz w:val="24"/>
          <w:szCs w:val="24"/>
        </w:rPr>
        <w:t>erche biomédicale » (Université Paris Sud)</w:t>
      </w:r>
    </w:p>
    <w:p w14:paraId="2AAF2909" w14:textId="424DB1CC" w:rsidR="006F10DE" w:rsidRPr="00C418C1" w:rsidRDefault="000D61D4" w:rsidP="006F10DE">
      <w:pPr>
        <w:pStyle w:val="Russi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2014 : D</w:t>
      </w:r>
      <w:r w:rsidR="004567AC" w:rsidRPr="00C418C1">
        <w:rPr>
          <w:rFonts w:ascii="Times New Roman" w:hAnsi="Times New Roman" w:cs="Times New Roman"/>
          <w:sz w:val="24"/>
          <w:szCs w:val="24"/>
        </w:rPr>
        <w:t xml:space="preserve">ESC de Nutrition </w:t>
      </w:r>
    </w:p>
    <w:p w14:paraId="329E138D" w14:textId="1A7341F9" w:rsidR="006F10DE" w:rsidRPr="00C418C1" w:rsidRDefault="00086C05" w:rsidP="007511E4">
      <w:pPr>
        <w:pStyle w:val="Russi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2014 : Diplôme universitaire « Obésité et syndromes métabol</w:t>
      </w:r>
      <w:r w:rsidR="004567AC" w:rsidRPr="00C418C1">
        <w:rPr>
          <w:rFonts w:ascii="Times New Roman" w:hAnsi="Times New Roman" w:cs="Times New Roman"/>
          <w:sz w:val="24"/>
          <w:szCs w:val="24"/>
        </w:rPr>
        <w:t>iques</w:t>
      </w:r>
      <w:r w:rsidR="006F10DE" w:rsidRPr="00C418C1">
        <w:rPr>
          <w:rFonts w:ascii="Times New Roman" w:hAnsi="Times New Roman" w:cs="Times New Roman"/>
          <w:sz w:val="24"/>
          <w:szCs w:val="24"/>
        </w:rPr>
        <w:t> », (Université Paris 6)</w:t>
      </w:r>
    </w:p>
    <w:p w14:paraId="0FC87DD3" w14:textId="4E00DCA4" w:rsidR="006F10DE" w:rsidRPr="00C418C1" w:rsidRDefault="00086C05" w:rsidP="007511E4">
      <w:pPr>
        <w:pStyle w:val="Russi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2013 : D</w:t>
      </w:r>
      <w:r w:rsidR="004567AC" w:rsidRPr="00C418C1">
        <w:rPr>
          <w:rFonts w:ascii="Times New Roman" w:hAnsi="Times New Roman" w:cs="Times New Roman"/>
          <w:sz w:val="24"/>
          <w:szCs w:val="24"/>
        </w:rPr>
        <w:t xml:space="preserve">ES </w:t>
      </w:r>
      <w:r w:rsidR="00A47F4A">
        <w:rPr>
          <w:rFonts w:ascii="Times New Roman" w:hAnsi="Times New Roman" w:cs="Times New Roman"/>
          <w:sz w:val="24"/>
          <w:szCs w:val="24"/>
        </w:rPr>
        <w:t xml:space="preserve">de médecine générale </w:t>
      </w:r>
      <w:r w:rsidR="006F10DE" w:rsidRPr="00C418C1">
        <w:rPr>
          <w:rFonts w:ascii="Times New Roman" w:hAnsi="Times New Roman" w:cs="Times New Roman"/>
          <w:sz w:val="24"/>
          <w:szCs w:val="24"/>
        </w:rPr>
        <w:t>(Université Paris 7)</w:t>
      </w:r>
    </w:p>
    <w:p w14:paraId="17B363A6" w14:textId="3AC15753" w:rsidR="006F10DE" w:rsidRPr="00C418C1" w:rsidRDefault="00086C05" w:rsidP="00E97C36">
      <w:pPr>
        <w:pStyle w:val="Russi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2013 : Thèse pour le Diplôme d’Etat de docteur en m</w:t>
      </w:r>
      <w:r w:rsidR="00A47F4A">
        <w:rPr>
          <w:rFonts w:ascii="Times New Roman" w:hAnsi="Times New Roman" w:cs="Times New Roman"/>
          <w:sz w:val="24"/>
          <w:szCs w:val="24"/>
        </w:rPr>
        <w:t>édecine. F</w:t>
      </w:r>
      <w:r w:rsidRPr="00C418C1">
        <w:rPr>
          <w:rFonts w:ascii="Times New Roman" w:hAnsi="Times New Roman" w:cs="Times New Roman"/>
          <w:sz w:val="24"/>
          <w:szCs w:val="24"/>
        </w:rPr>
        <w:t>élicitations du jury, médaille de bronze.</w:t>
      </w:r>
    </w:p>
    <w:p w14:paraId="1BECA376" w14:textId="426C5DC0" w:rsidR="00086C05" w:rsidRPr="00C418C1" w:rsidRDefault="00086C05" w:rsidP="007511E4">
      <w:pPr>
        <w:pStyle w:val="Russi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18C1">
        <w:rPr>
          <w:rFonts w:ascii="Times New Roman" w:hAnsi="Times New Roman" w:cs="Times New Roman"/>
          <w:sz w:val="24"/>
          <w:szCs w:val="24"/>
        </w:rPr>
        <w:t>2011 </w:t>
      </w:r>
      <w:r w:rsidR="006F10DE" w:rsidRPr="00C418C1">
        <w:rPr>
          <w:rFonts w:ascii="Times New Roman" w:hAnsi="Times New Roman" w:cs="Times New Roman"/>
          <w:sz w:val="24"/>
          <w:szCs w:val="24"/>
        </w:rPr>
        <w:t>: Diplôme universitaire « O</w:t>
      </w:r>
      <w:r w:rsidRPr="00C418C1">
        <w:rPr>
          <w:rFonts w:ascii="Times New Roman" w:hAnsi="Times New Roman" w:cs="Times New Roman"/>
          <w:sz w:val="24"/>
          <w:szCs w:val="24"/>
        </w:rPr>
        <w:t>bésité de l’enfant et</w:t>
      </w:r>
      <w:r w:rsidR="006F10DE" w:rsidRPr="00C418C1">
        <w:rPr>
          <w:rFonts w:ascii="Times New Roman" w:hAnsi="Times New Roman" w:cs="Times New Roman"/>
          <w:sz w:val="24"/>
          <w:szCs w:val="24"/>
        </w:rPr>
        <w:t xml:space="preserve"> de l’adolescent » (Université Paris 6)</w:t>
      </w:r>
    </w:p>
    <w:p w14:paraId="333AB30B" w14:textId="77777777" w:rsidR="00086C05" w:rsidRDefault="00086C05" w:rsidP="007511E4">
      <w:pPr>
        <w:spacing w:after="0"/>
      </w:pPr>
    </w:p>
    <w:p w14:paraId="057AFA69" w14:textId="4AB33575" w:rsidR="00F265BB" w:rsidRDefault="004567AC" w:rsidP="00CC0A98">
      <w:pPr>
        <w:tabs>
          <w:tab w:val="left" w:pos="246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Communications affichées</w:t>
      </w:r>
    </w:p>
    <w:p w14:paraId="155C62EF" w14:textId="18A04F59" w:rsidR="00C57D3C" w:rsidRDefault="003363F5" w:rsidP="00C57D3C">
      <w:pPr>
        <w:pStyle w:val="Paragraphedeliste"/>
        <w:numPr>
          <w:ilvl w:val="0"/>
          <w:numId w:val="8"/>
        </w:numPr>
        <w:tabs>
          <w:tab w:val="left" w:pos="246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7D3C">
        <w:rPr>
          <w:rFonts w:ascii="Times New Roman" w:hAnsi="Times New Roman" w:cs="Times New Roman"/>
          <w:bCs/>
          <w:sz w:val="24"/>
          <w:szCs w:val="24"/>
        </w:rPr>
        <w:t xml:space="preserve">Etude de la natalité avant et après chirurgie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bariatrique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57D3C">
        <w:rPr>
          <w:rFonts w:ascii="Times New Roman" w:hAnsi="Times New Roman" w:cs="Times New Roman"/>
          <w:b/>
          <w:bCs/>
          <w:sz w:val="24"/>
          <w:szCs w:val="24"/>
          <w:u w:val="single"/>
        </w:rPr>
        <w:t>C. Rives-Lange</w:t>
      </w:r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Y. Girardeau, T.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Poghosyan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C.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Ciangura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M.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Coupaye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J. Nizard, A. Ait-Boudaoud, C. Carette, AS.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Jannot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>, S. Czernichow</w:t>
      </w:r>
      <w:r w:rsidR="00C57D3C" w:rsidRPr="00C57D3C">
        <w:rPr>
          <w:rFonts w:ascii="Times New Roman" w:hAnsi="Times New Roman" w:cs="Times New Roman"/>
          <w:bCs/>
          <w:sz w:val="24"/>
          <w:szCs w:val="24"/>
        </w:rPr>
        <w:t>. JFN 2020</w:t>
      </w:r>
    </w:p>
    <w:p w14:paraId="5910D263" w14:textId="77777777" w:rsidR="00C57D3C" w:rsidRPr="00C57D3C" w:rsidRDefault="00C57D3C" w:rsidP="00C57D3C">
      <w:pPr>
        <w:pStyle w:val="Paragraphedeliste"/>
        <w:tabs>
          <w:tab w:val="left" w:pos="246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F351882" w14:textId="6B90F91F" w:rsidR="00C57D3C" w:rsidRPr="00C57D3C" w:rsidRDefault="00CD576B" w:rsidP="00C57D3C">
      <w:pPr>
        <w:pStyle w:val="Paragraphedeliste"/>
        <w:numPr>
          <w:ilvl w:val="0"/>
          <w:numId w:val="8"/>
        </w:numPr>
        <w:tabs>
          <w:tab w:val="left" w:pos="246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0419">
        <w:rPr>
          <w:rFonts w:ascii="Times New Roman" w:hAnsi="Times New Roman" w:cs="Times New Roman"/>
          <w:sz w:val="24"/>
          <w:szCs w:val="24"/>
          <w:lang w:val="en-US"/>
        </w:rPr>
        <w:t>Nutritional status, hormonal stress and psychiatric symptoms in severely malnourished anorexia nervosa (AN) patients</w:t>
      </w:r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.  M. </w:t>
      </w:r>
      <w:proofErr w:type="spellStart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>Dicembre</w:t>
      </w:r>
      <w:proofErr w:type="spellEnd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A0419" w:rsidRPr="006A041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C. Rives-Lange</w:t>
      </w:r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, M. </w:t>
      </w:r>
      <w:proofErr w:type="spellStart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>Duquesnoy</w:t>
      </w:r>
      <w:proofErr w:type="spellEnd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, L. </w:t>
      </w:r>
      <w:proofErr w:type="spellStart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lastRenderedPageBreak/>
        <w:t>Dilodovico</w:t>
      </w:r>
      <w:proofErr w:type="spellEnd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, P. </w:t>
      </w:r>
      <w:proofErr w:type="spellStart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>Bemer</w:t>
      </w:r>
      <w:proofErr w:type="spellEnd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, N. </w:t>
      </w:r>
      <w:proofErr w:type="spellStart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>Godart</w:t>
      </w:r>
      <w:proofErr w:type="spellEnd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, D. </w:t>
      </w:r>
      <w:proofErr w:type="spellStart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>Ringuenet</w:t>
      </w:r>
      <w:proofErr w:type="spellEnd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 xml:space="preserve">, J.C. Melchior, M. </w:t>
      </w:r>
      <w:proofErr w:type="spellStart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>Hanachi</w:t>
      </w:r>
      <w:proofErr w:type="spellEnd"/>
      <w:r w:rsidR="006A0419" w:rsidRPr="006A0419">
        <w:rPr>
          <w:rFonts w:ascii="Times New Roman" w:hAnsi="Times New Roman" w:cs="Times New Roman"/>
          <w:sz w:val="24"/>
          <w:szCs w:val="24"/>
          <w:lang w:val="en-US"/>
        </w:rPr>
        <w:t>. ESPEN 2020.</w:t>
      </w:r>
    </w:p>
    <w:p w14:paraId="68EF4BA0" w14:textId="77777777" w:rsidR="00C57D3C" w:rsidRPr="00C57D3C" w:rsidRDefault="00C57D3C" w:rsidP="00C57D3C">
      <w:pPr>
        <w:pStyle w:val="Paragraphedeliste"/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EA9158E" w14:textId="0B8EFF17" w:rsidR="006A0419" w:rsidRPr="00C57D3C" w:rsidRDefault="005F26C7" w:rsidP="00C57D3C">
      <w:pPr>
        <w:pStyle w:val="Paragraphedeliste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5F26C7">
        <w:rPr>
          <w:rFonts w:ascii="Times New Roman" w:hAnsi="Times New Roman" w:cs="Times New Roman"/>
          <w:sz w:val="24"/>
          <w:szCs w:val="24"/>
        </w:rPr>
        <w:t xml:space="preserve">Variation du taux de </w:t>
      </w:r>
      <w:proofErr w:type="spellStart"/>
      <w:r w:rsidRPr="005F26C7">
        <w:rPr>
          <w:rFonts w:ascii="Times New Roman" w:hAnsi="Times New Roman" w:cs="Times New Roman"/>
          <w:sz w:val="24"/>
          <w:szCs w:val="24"/>
        </w:rPr>
        <w:t>citrulline</w:t>
      </w:r>
      <w:proofErr w:type="spellEnd"/>
      <w:r w:rsidRPr="005F26C7">
        <w:rPr>
          <w:rFonts w:ascii="Times New Roman" w:hAnsi="Times New Roman" w:cs="Times New Roman"/>
          <w:sz w:val="24"/>
          <w:szCs w:val="24"/>
        </w:rPr>
        <w:t xml:space="preserve"> après chirurgie </w:t>
      </w:r>
      <w:proofErr w:type="spellStart"/>
      <w:r w:rsidRPr="005F26C7">
        <w:rPr>
          <w:rFonts w:ascii="Times New Roman" w:hAnsi="Times New Roman" w:cs="Times New Roman"/>
          <w:sz w:val="24"/>
          <w:szCs w:val="24"/>
        </w:rPr>
        <w:t>bar</w:t>
      </w:r>
      <w:r w:rsidR="00C57D3C">
        <w:rPr>
          <w:rFonts w:ascii="Times New Roman" w:hAnsi="Times New Roman" w:cs="Times New Roman"/>
          <w:sz w:val="24"/>
          <w:szCs w:val="24"/>
        </w:rPr>
        <w:t>iatrique</w:t>
      </w:r>
      <w:proofErr w:type="spellEnd"/>
      <w:r w:rsidR="00C57D3C">
        <w:rPr>
          <w:rFonts w:ascii="Times New Roman" w:hAnsi="Times New Roman" w:cs="Times New Roman"/>
          <w:sz w:val="24"/>
          <w:szCs w:val="24"/>
        </w:rPr>
        <w:t xml:space="preserve"> dans l’étude BARIASPERM. F. </w:t>
      </w:r>
      <w:proofErr w:type="spellStart"/>
      <w:r w:rsidRPr="00C57D3C">
        <w:rPr>
          <w:rFonts w:ascii="Times" w:hAnsi="Times"/>
          <w:sz w:val="24"/>
          <w:szCs w:val="24"/>
        </w:rPr>
        <w:t>Mifsud</w:t>
      </w:r>
      <w:proofErr w:type="spellEnd"/>
      <w:r w:rsidRPr="00C57D3C">
        <w:rPr>
          <w:rFonts w:ascii="Times" w:hAnsi="Times"/>
          <w:sz w:val="24"/>
          <w:szCs w:val="24"/>
          <w:vertAlign w:val="subscript"/>
        </w:rPr>
        <w:t xml:space="preserve">, </w:t>
      </w:r>
      <w:r w:rsidR="00C57D3C">
        <w:rPr>
          <w:rFonts w:ascii="Times" w:hAnsi="Times"/>
          <w:sz w:val="24"/>
          <w:szCs w:val="24"/>
        </w:rPr>
        <w:t xml:space="preserve">S. </w:t>
      </w:r>
      <w:proofErr w:type="gramStart"/>
      <w:r w:rsidRPr="00C57D3C">
        <w:rPr>
          <w:rFonts w:ascii="Times" w:hAnsi="Times"/>
          <w:sz w:val="24"/>
          <w:szCs w:val="24"/>
        </w:rPr>
        <w:t>Czernichow</w:t>
      </w:r>
      <w:r w:rsidRPr="00C57D3C">
        <w:rPr>
          <w:rFonts w:ascii="Times" w:hAnsi="Times"/>
          <w:sz w:val="24"/>
          <w:szCs w:val="24"/>
          <w:vertAlign w:val="superscript"/>
        </w:rPr>
        <w:t xml:space="preserve"> </w:t>
      </w:r>
      <w:r w:rsidR="00C57D3C">
        <w:rPr>
          <w:rFonts w:ascii="Times" w:hAnsi="Times"/>
          <w:sz w:val="24"/>
          <w:szCs w:val="24"/>
        </w:rPr>
        <w:t>,</w:t>
      </w:r>
      <w:proofErr w:type="gramEnd"/>
      <w:r w:rsidR="00C57D3C">
        <w:rPr>
          <w:rFonts w:ascii="Times" w:hAnsi="Times"/>
          <w:sz w:val="24"/>
          <w:szCs w:val="24"/>
        </w:rPr>
        <w:t xml:space="preserve"> C. Carette, R.</w:t>
      </w:r>
      <w:r w:rsidRPr="00C57D3C">
        <w:rPr>
          <w:rFonts w:ascii="Times" w:hAnsi="Times"/>
          <w:sz w:val="24"/>
          <w:szCs w:val="24"/>
        </w:rPr>
        <w:t xml:space="preserve"> Levy,</w:t>
      </w:r>
      <w:r w:rsidR="003363F5" w:rsidRPr="00C57D3C">
        <w:rPr>
          <w:rFonts w:ascii="Times" w:hAnsi="Times"/>
          <w:sz w:val="24"/>
          <w:szCs w:val="24"/>
        </w:rPr>
        <w:t xml:space="preserve"> Philippe</w:t>
      </w:r>
      <w:r w:rsidR="00C57D3C">
        <w:rPr>
          <w:rFonts w:ascii="Times" w:hAnsi="Times"/>
          <w:sz w:val="24"/>
          <w:szCs w:val="24"/>
        </w:rPr>
        <w:t xml:space="preserve"> Ravaud, L.</w:t>
      </w:r>
      <w:r w:rsidR="003363F5" w:rsidRPr="00C57D3C">
        <w:rPr>
          <w:rFonts w:ascii="Times" w:hAnsi="Times"/>
          <w:sz w:val="24"/>
          <w:szCs w:val="24"/>
        </w:rPr>
        <w:t xml:space="preserve"> </w:t>
      </w:r>
      <w:proofErr w:type="spellStart"/>
      <w:r w:rsidRPr="00C57D3C">
        <w:rPr>
          <w:rFonts w:ascii="Times" w:hAnsi="Times"/>
          <w:sz w:val="24"/>
          <w:szCs w:val="24"/>
        </w:rPr>
        <w:t>Cynober</w:t>
      </w:r>
      <w:proofErr w:type="spellEnd"/>
      <w:r w:rsidRPr="00C57D3C">
        <w:rPr>
          <w:rFonts w:ascii="Times" w:hAnsi="Times"/>
          <w:sz w:val="24"/>
          <w:szCs w:val="24"/>
        </w:rPr>
        <w:t xml:space="preserve">, Nathalie Neveux, </w:t>
      </w:r>
      <w:r w:rsidRPr="00C57D3C">
        <w:rPr>
          <w:rFonts w:ascii="Times" w:hAnsi="Times"/>
          <w:b/>
          <w:bCs/>
          <w:sz w:val="24"/>
          <w:szCs w:val="24"/>
          <w:u w:val="single"/>
        </w:rPr>
        <w:t>C. Rives-Lange</w:t>
      </w:r>
      <w:r w:rsidRPr="00C57D3C">
        <w:rPr>
          <w:rFonts w:ascii="Times" w:hAnsi="Times"/>
          <w:sz w:val="24"/>
          <w:szCs w:val="24"/>
        </w:rPr>
        <w:t xml:space="preserve">. </w:t>
      </w:r>
      <w:r w:rsidR="006A0419" w:rsidRPr="00C57D3C">
        <w:rPr>
          <w:rFonts w:ascii="Times New Roman" w:hAnsi="Times New Roman" w:cs="Times New Roman"/>
          <w:sz w:val="24"/>
          <w:szCs w:val="24"/>
        </w:rPr>
        <w:t>JNF 2019</w:t>
      </w:r>
    </w:p>
    <w:p w14:paraId="1F435171" w14:textId="77777777" w:rsidR="006A0419" w:rsidRPr="005F26C7" w:rsidRDefault="006A0419" w:rsidP="006A0419">
      <w:pPr>
        <w:pStyle w:val="Paragraphedeliste"/>
        <w:tabs>
          <w:tab w:val="left" w:pos="24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521C5F" w14:textId="75524D7D" w:rsidR="003E09A2" w:rsidRPr="000320D2" w:rsidRDefault="003E09A2" w:rsidP="003E09A2">
      <w:pPr>
        <w:pStyle w:val="Paragraphedeliste"/>
        <w:numPr>
          <w:ilvl w:val="0"/>
          <w:numId w:val="8"/>
        </w:numPr>
        <w:tabs>
          <w:tab w:val="left" w:pos="246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20D2">
        <w:rPr>
          <w:rFonts w:ascii="Times New Roman" w:hAnsi="Times New Roman" w:cs="Times New Roman"/>
          <w:bCs/>
          <w:sz w:val="24"/>
          <w:szCs w:val="24"/>
        </w:rPr>
        <w:t xml:space="preserve">Prévalence du LADA chez les patients obèses et diabétiques éligibles à une chirurgie 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bariatrique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. C. Martin, A. Ait Boudaoud, </w:t>
      </w:r>
      <w:r w:rsidRPr="000320D2">
        <w:rPr>
          <w:rFonts w:ascii="Times New Roman" w:hAnsi="Times New Roman" w:cs="Times New Roman"/>
          <w:b/>
          <w:bCs/>
          <w:sz w:val="24"/>
          <w:szCs w:val="24"/>
          <w:u w:val="single"/>
        </w:rPr>
        <w:t>C. Rives-Lange</w:t>
      </w:r>
      <w:r w:rsidRPr="000320D2">
        <w:rPr>
          <w:rFonts w:ascii="Times New Roman" w:hAnsi="Times New Roman" w:cs="Times New Roman"/>
          <w:bCs/>
          <w:sz w:val="24"/>
          <w:szCs w:val="24"/>
        </w:rPr>
        <w:t xml:space="preserve">, A. Radu, E. 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Larger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, R. 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Mallone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, T. 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Poghosyan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, S. Czernichow, C. Carette. </w:t>
      </w:r>
      <w:r w:rsidR="000320D2" w:rsidRPr="000320D2">
        <w:rPr>
          <w:rFonts w:ascii="Times New Roman" w:hAnsi="Times New Roman" w:cs="Times New Roman"/>
          <w:bCs/>
          <w:sz w:val="24"/>
          <w:szCs w:val="24"/>
        </w:rPr>
        <w:t>Congrès SFD 2019.</w:t>
      </w:r>
    </w:p>
    <w:p w14:paraId="390E5150" w14:textId="77777777" w:rsidR="000320D2" w:rsidRPr="000320D2" w:rsidRDefault="000320D2" w:rsidP="000320D2">
      <w:pPr>
        <w:pStyle w:val="Paragraphedeliste"/>
        <w:tabs>
          <w:tab w:val="left" w:pos="246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2CFB4DE" w14:textId="755FF142" w:rsidR="005F26C7" w:rsidRPr="005F26C7" w:rsidRDefault="00DF712C" w:rsidP="005F26C7">
      <w:pPr>
        <w:pStyle w:val="Paragraphedeliste"/>
        <w:numPr>
          <w:ilvl w:val="0"/>
          <w:numId w:val="8"/>
        </w:num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0320D2"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Prévention de l’obésité, une étude qualitative sur les différents modes de pratique et leurs déterminants en médecine générale. </w:t>
      </w:r>
      <w:r w:rsidR="00A47F4A"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>D. De Bandt</w:t>
      </w:r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 xml:space="preserve">, K. </w:t>
      </w:r>
      <w:proofErr w:type="spellStart"/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>Lurbe</w:t>
      </w:r>
      <w:proofErr w:type="spellEnd"/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 xml:space="preserve"> I </w:t>
      </w:r>
      <w:proofErr w:type="spellStart"/>
      <w:proofErr w:type="gramStart"/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>Puerto</w:t>
      </w:r>
      <w:proofErr w:type="spellEnd"/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> ,</w:t>
      </w:r>
      <w:proofErr w:type="gramEnd"/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 xml:space="preserve"> D. </w:t>
      </w:r>
      <w:proofErr w:type="spellStart"/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>Josipowicz</w:t>
      </w:r>
      <w:proofErr w:type="spellEnd"/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 xml:space="preserve"> , </w:t>
      </w:r>
      <w:r w:rsidRPr="000320D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fr-FR"/>
        </w:rPr>
        <w:t>C. Rives-Lange</w:t>
      </w:r>
      <w:r w:rsidRPr="000320D2">
        <w:rPr>
          <w:rFonts w:ascii="Times New Roman" w:hAnsi="Times New Roman" w:cs="Times New Roman"/>
          <w:color w:val="000000"/>
          <w:sz w:val="24"/>
          <w:szCs w:val="24"/>
          <w:lang w:eastAsia="fr-FR"/>
        </w:rPr>
        <w:t> , F. Urbain, C. Carette. Congrès de médecine générale 2019.</w:t>
      </w:r>
    </w:p>
    <w:p w14:paraId="6698E725" w14:textId="7F6DA9F1" w:rsidR="00086C05" w:rsidRPr="005F26C7" w:rsidRDefault="00F265BB" w:rsidP="005F26C7">
      <w:pPr>
        <w:pStyle w:val="Paragraphedeliste"/>
        <w:numPr>
          <w:ilvl w:val="0"/>
          <w:numId w:val="8"/>
        </w:numPr>
        <w:tabs>
          <w:tab w:val="left" w:pos="246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0D2">
        <w:rPr>
          <w:rFonts w:ascii="Times New Roman" w:hAnsi="Times New Roman" w:cs="Times New Roman"/>
          <w:bCs/>
          <w:sz w:val="24"/>
          <w:szCs w:val="24"/>
        </w:rPr>
        <w:t>Impact de l’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immunonutrition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 sur la morbidité post opératoire de chirurgie oncologique digestive. </w:t>
      </w:r>
      <w:r w:rsidRPr="000320D2">
        <w:rPr>
          <w:rFonts w:ascii="Times New Roman" w:hAnsi="Times New Roman" w:cs="Times New Roman"/>
          <w:b/>
          <w:bCs/>
          <w:sz w:val="24"/>
          <w:szCs w:val="24"/>
          <w:u w:val="single"/>
        </w:rPr>
        <w:t>C. Rives Lange</w:t>
      </w:r>
      <w:r w:rsidRPr="000320D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320D2">
        <w:rPr>
          <w:rFonts w:ascii="Times New Roman" w:hAnsi="Times New Roman" w:cs="Times New Roman"/>
          <w:bCs/>
          <w:sz w:val="24"/>
          <w:szCs w:val="24"/>
        </w:rPr>
        <w:t xml:space="preserve">A. Challine, Danoussou D, 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Kastahian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 S, 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Gaujoux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 S, </w:t>
      </w:r>
      <w:proofErr w:type="spellStart"/>
      <w:r w:rsidRPr="000320D2">
        <w:rPr>
          <w:rFonts w:ascii="Times New Roman" w:hAnsi="Times New Roman" w:cs="Times New Roman"/>
          <w:bCs/>
          <w:sz w:val="24"/>
          <w:szCs w:val="24"/>
        </w:rPr>
        <w:t>Dousset</w:t>
      </w:r>
      <w:proofErr w:type="spellEnd"/>
      <w:r w:rsidRPr="000320D2">
        <w:rPr>
          <w:rFonts w:ascii="Times New Roman" w:hAnsi="Times New Roman" w:cs="Times New Roman"/>
          <w:bCs/>
          <w:sz w:val="24"/>
          <w:szCs w:val="24"/>
        </w:rPr>
        <w:t xml:space="preserve"> B, Carette C, Lazzati A, S. Czernichow. Novembre 2018, Journées francophones de nutrition</w:t>
      </w:r>
    </w:p>
    <w:p w14:paraId="67888315" w14:textId="77777777" w:rsidR="004567AC" w:rsidRPr="000320D2" w:rsidRDefault="004567AC" w:rsidP="003E2B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>Narcolepsie, un diagnostic à ne pas méconnaître chez l’enfant obèse.</w:t>
      </w:r>
    </w:p>
    <w:p w14:paraId="12E86543" w14:textId="58FFD4B5" w:rsidR="00086C05" w:rsidRPr="000320D2" w:rsidRDefault="004567AC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b/>
          <w:sz w:val="24"/>
          <w:szCs w:val="24"/>
          <w:u w:val="single"/>
        </w:rPr>
        <w:t>C. Rives-Lange</w:t>
      </w:r>
      <w:r w:rsidR="000320D2">
        <w:rPr>
          <w:rFonts w:ascii="Times New Roman" w:hAnsi="Times New Roman" w:cs="Times New Roman"/>
          <w:sz w:val="24"/>
          <w:szCs w:val="24"/>
        </w:rPr>
        <w:t xml:space="preserve">, A. </w:t>
      </w:r>
      <w:proofErr w:type="spellStart"/>
      <w:r w:rsidR="000320D2">
        <w:rPr>
          <w:rFonts w:ascii="Times New Roman" w:hAnsi="Times New Roman" w:cs="Times New Roman"/>
          <w:sz w:val="24"/>
          <w:szCs w:val="24"/>
        </w:rPr>
        <w:t>Karsenty</w:t>
      </w:r>
      <w:proofErr w:type="spellEnd"/>
      <w:r w:rsidR="000320D2">
        <w:rPr>
          <w:rFonts w:ascii="Times New Roman" w:hAnsi="Times New Roman" w:cs="Times New Roman"/>
          <w:sz w:val="24"/>
          <w:szCs w:val="24"/>
        </w:rPr>
        <w:t xml:space="preserve">, H. </w:t>
      </w:r>
      <w:proofErr w:type="spellStart"/>
      <w:r w:rsidR="000320D2">
        <w:rPr>
          <w:rFonts w:ascii="Times New Roman" w:hAnsi="Times New Roman" w:cs="Times New Roman"/>
          <w:sz w:val="24"/>
          <w:szCs w:val="24"/>
        </w:rPr>
        <w:t>Chantereau</w:t>
      </w:r>
      <w:proofErr w:type="spellEnd"/>
      <w:r w:rsidR="000320D2">
        <w:rPr>
          <w:rFonts w:ascii="Times New Roman" w:hAnsi="Times New Roman" w:cs="Times New Roman"/>
          <w:sz w:val="24"/>
          <w:szCs w:val="24"/>
        </w:rPr>
        <w:t xml:space="preserve">, L. </w:t>
      </w:r>
      <w:proofErr w:type="spellStart"/>
      <w:r w:rsidR="000320D2">
        <w:rPr>
          <w:rFonts w:ascii="Times New Roman" w:hAnsi="Times New Roman" w:cs="Times New Roman"/>
          <w:sz w:val="24"/>
          <w:szCs w:val="24"/>
        </w:rPr>
        <w:t>Oderda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B. </w:t>
      </w:r>
      <w:proofErr w:type="spellStart"/>
      <w:proofErr w:type="gramStart"/>
      <w:r w:rsidRPr="000320D2">
        <w:rPr>
          <w:rFonts w:ascii="Times New Roman" w:hAnsi="Times New Roman" w:cs="Times New Roman"/>
          <w:sz w:val="24"/>
          <w:szCs w:val="24"/>
        </w:rPr>
        <w:t>Dubern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320D2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Lecendreux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 , P.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Tounian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. </w:t>
      </w:r>
      <w:r w:rsidR="00086C05" w:rsidRPr="000320D2">
        <w:rPr>
          <w:rFonts w:ascii="Times New Roman" w:hAnsi="Times New Roman" w:cs="Times New Roman"/>
          <w:bCs/>
          <w:sz w:val="24"/>
          <w:szCs w:val="24"/>
        </w:rPr>
        <w:t xml:space="preserve">35 </w:t>
      </w:r>
      <w:proofErr w:type="spellStart"/>
      <w:r w:rsidR="00086C05" w:rsidRPr="000320D2">
        <w:rPr>
          <w:rFonts w:ascii="Times New Roman" w:hAnsi="Times New Roman" w:cs="Times New Roman"/>
          <w:bCs/>
          <w:sz w:val="24"/>
          <w:szCs w:val="24"/>
        </w:rPr>
        <w:t>ème</w:t>
      </w:r>
      <w:proofErr w:type="spellEnd"/>
      <w:r w:rsidR="00086C05" w:rsidRPr="000320D2">
        <w:rPr>
          <w:rFonts w:ascii="Times New Roman" w:hAnsi="Times New Roman" w:cs="Times New Roman"/>
          <w:bCs/>
          <w:sz w:val="24"/>
          <w:szCs w:val="24"/>
        </w:rPr>
        <w:t xml:space="preserve"> congrès du Groupe Francophone d’Hépatologie, Gastroentérologie et Nutrition Pédiatriques</w:t>
      </w:r>
      <w:r w:rsidR="00086C05" w:rsidRPr="000320D2">
        <w:rPr>
          <w:rFonts w:ascii="Times New Roman" w:hAnsi="Times New Roman" w:cs="Times New Roman"/>
          <w:sz w:val="24"/>
          <w:szCs w:val="24"/>
        </w:rPr>
        <w:t>.</w:t>
      </w:r>
      <w:r w:rsidR="000320D2">
        <w:rPr>
          <w:rFonts w:ascii="Times New Roman" w:hAnsi="Times New Roman" w:cs="Times New Roman"/>
          <w:sz w:val="24"/>
          <w:szCs w:val="24"/>
        </w:rPr>
        <w:t xml:space="preserve"> 2013</w:t>
      </w:r>
    </w:p>
    <w:p w14:paraId="353940AB" w14:textId="77777777" w:rsidR="00086C05" w:rsidRPr="000320D2" w:rsidRDefault="00086C05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072BF5A" w14:textId="686F90B0" w:rsidR="00086C05" w:rsidRPr="000320D2" w:rsidRDefault="00086C05" w:rsidP="003E2B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 xml:space="preserve">Conséquences multi carentielles post chirurgie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bariatrique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>.</w:t>
      </w:r>
    </w:p>
    <w:p w14:paraId="7D23DAB9" w14:textId="55D9428F" w:rsidR="00086C05" w:rsidRPr="000320D2" w:rsidRDefault="00CC0A98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b/>
          <w:sz w:val="24"/>
          <w:szCs w:val="24"/>
          <w:u w:val="single"/>
        </w:rPr>
        <w:t>C. Rives-Lange</w:t>
      </w:r>
      <w:r w:rsidR="000320D2">
        <w:rPr>
          <w:rFonts w:ascii="Times New Roman" w:hAnsi="Times New Roman" w:cs="Times New Roman"/>
          <w:sz w:val="24"/>
          <w:szCs w:val="24"/>
        </w:rPr>
        <w:t xml:space="preserve">, Emilie </w:t>
      </w:r>
      <w:proofErr w:type="spellStart"/>
      <w:r w:rsidR="000320D2">
        <w:rPr>
          <w:rFonts w:ascii="Times New Roman" w:hAnsi="Times New Roman" w:cs="Times New Roman"/>
          <w:sz w:val="24"/>
          <w:szCs w:val="24"/>
        </w:rPr>
        <w:t>Latour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C. </w:t>
      </w:r>
      <w:proofErr w:type="spellStart"/>
      <w:proofErr w:type="gramStart"/>
      <w:r w:rsidRPr="000320D2">
        <w:rPr>
          <w:rFonts w:ascii="Times New Roman" w:hAnsi="Times New Roman" w:cs="Times New Roman"/>
          <w:sz w:val="24"/>
          <w:szCs w:val="24"/>
        </w:rPr>
        <w:t>Ciangura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320D2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Hanachi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JM.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Oppert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>, JC. Mel</w:t>
      </w:r>
      <w:r w:rsidR="004567AC" w:rsidRPr="000320D2">
        <w:rPr>
          <w:rFonts w:ascii="Times New Roman" w:hAnsi="Times New Roman" w:cs="Times New Roman"/>
          <w:sz w:val="24"/>
          <w:szCs w:val="24"/>
        </w:rPr>
        <w:t xml:space="preserve">chior. 2014, </w:t>
      </w:r>
      <w:r w:rsidR="004567AC" w:rsidRPr="000320D2">
        <w:rPr>
          <w:rFonts w:ascii="Times New Roman" w:hAnsi="Times New Roman" w:cs="Times New Roman"/>
          <w:bCs/>
          <w:sz w:val="24"/>
          <w:szCs w:val="24"/>
        </w:rPr>
        <w:t>Congrès annuel de la Société Française de Chirurgie de l’Obésité et des maladies métaboliques</w:t>
      </w:r>
      <w:r w:rsidR="00F265BB" w:rsidRPr="000320D2">
        <w:rPr>
          <w:rFonts w:ascii="Times New Roman" w:hAnsi="Times New Roman" w:cs="Times New Roman"/>
          <w:sz w:val="24"/>
          <w:szCs w:val="24"/>
        </w:rPr>
        <w:t> </w:t>
      </w:r>
    </w:p>
    <w:p w14:paraId="1A703A1A" w14:textId="77777777" w:rsidR="001161F0" w:rsidRPr="000320D2" w:rsidRDefault="001161F0" w:rsidP="003E2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05403" w14:textId="77777777" w:rsidR="004567AC" w:rsidRPr="000320D2" w:rsidRDefault="004567AC" w:rsidP="003E2B0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>Associés des carences en zinc cuivre et sélénium, dans la dénutrition sévère, chez les patients atteints d’anorexie mentale.</w:t>
      </w:r>
    </w:p>
    <w:p w14:paraId="5EF3FDA9" w14:textId="77777777" w:rsidR="004567AC" w:rsidRPr="000320D2" w:rsidRDefault="004567AC" w:rsidP="003E2B09">
      <w:pPr>
        <w:pStyle w:val="Paragraphedeliste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b/>
          <w:sz w:val="24"/>
          <w:szCs w:val="24"/>
          <w:u w:val="single"/>
        </w:rPr>
        <w:t>C. Rives-Lange</w:t>
      </w:r>
      <w:r w:rsidRPr="000320D2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Hanachi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E.Latour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JC. Melchior, P.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Crenn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71C31F" w14:textId="33FB96E9" w:rsidR="001161F0" w:rsidRPr="000320D2" w:rsidRDefault="001161F0" w:rsidP="003E2B09">
      <w:pPr>
        <w:pStyle w:val="Paragraphedeliste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 xml:space="preserve">2014, Journées Francophones de Nutrition : Prévalences et facteurs </w:t>
      </w:r>
    </w:p>
    <w:p w14:paraId="7A1263B7" w14:textId="77777777" w:rsidR="004567AC" w:rsidRPr="000320D2" w:rsidRDefault="004567AC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BB90A8" w14:textId="070230AF" w:rsidR="00367330" w:rsidRPr="000320D2" w:rsidRDefault="00367330" w:rsidP="003E2B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 xml:space="preserve">Complications nutritionnelles sévères après chirurgie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bariatrique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> : expérience d’une unité de recours d’assistance nutritionnelle.</w:t>
      </w:r>
    </w:p>
    <w:p w14:paraId="2398BF95" w14:textId="148B02EA" w:rsidR="00BB28C6" w:rsidRPr="000320D2" w:rsidRDefault="00CC0A98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Latour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Hanachi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</w:t>
      </w:r>
      <w:r w:rsidRPr="000320D2">
        <w:rPr>
          <w:rFonts w:ascii="Times New Roman" w:hAnsi="Times New Roman" w:cs="Times New Roman"/>
          <w:b/>
          <w:sz w:val="24"/>
          <w:szCs w:val="24"/>
          <w:u w:val="single"/>
        </w:rPr>
        <w:t>C. Rives-Lange</w:t>
      </w:r>
      <w:r w:rsidRPr="000320D2">
        <w:rPr>
          <w:rFonts w:ascii="Times New Roman" w:hAnsi="Times New Roman" w:cs="Times New Roman"/>
          <w:sz w:val="24"/>
          <w:szCs w:val="24"/>
        </w:rPr>
        <w:t xml:space="preserve">, N.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Kayser</w:t>
      </w:r>
      <w:proofErr w:type="spellEnd"/>
      <w:r w:rsidR="00BB28C6" w:rsidRPr="000320D2">
        <w:rPr>
          <w:rFonts w:ascii="Times New Roman" w:hAnsi="Times New Roman" w:cs="Times New Roman"/>
          <w:sz w:val="24"/>
          <w:szCs w:val="24"/>
        </w:rPr>
        <w:t>,</w:t>
      </w:r>
      <w:r w:rsidR="004567AC" w:rsidRPr="000320D2">
        <w:rPr>
          <w:rFonts w:ascii="Times New Roman" w:hAnsi="Times New Roman" w:cs="Times New Roman"/>
          <w:sz w:val="24"/>
          <w:szCs w:val="24"/>
        </w:rPr>
        <w:t xml:space="preserve"> S.</w:t>
      </w:r>
      <w:r w:rsidRPr="000320D2">
        <w:rPr>
          <w:rFonts w:ascii="Times New Roman" w:hAnsi="Times New Roman" w:cs="Times New Roman"/>
          <w:sz w:val="24"/>
          <w:szCs w:val="24"/>
        </w:rPr>
        <w:t xml:space="preserve"> Czernichow, JL.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Bouillot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Crenn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>, JC. Melchior</w:t>
      </w:r>
      <w:r w:rsidR="004567AC" w:rsidRPr="000320D2">
        <w:rPr>
          <w:rFonts w:ascii="Times New Roman" w:hAnsi="Times New Roman" w:cs="Times New Roman"/>
          <w:sz w:val="24"/>
          <w:szCs w:val="24"/>
        </w:rPr>
        <w:t>. 2014, Journées Francophones de nutrition</w:t>
      </w:r>
    </w:p>
    <w:p w14:paraId="02BC6CAD" w14:textId="77777777" w:rsidR="00CC0A98" w:rsidRPr="000320D2" w:rsidRDefault="00CC0A98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4B41CD4" w14:textId="2804E169" w:rsidR="00D37C12" w:rsidRPr="000320D2" w:rsidRDefault="00CC0A98" w:rsidP="003E2B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>P</w:t>
      </w:r>
      <w:r w:rsidR="000320D2">
        <w:rPr>
          <w:rFonts w:ascii="Times New Roman" w:hAnsi="Times New Roman" w:cs="Times New Roman"/>
          <w:sz w:val="24"/>
          <w:szCs w:val="24"/>
        </w:rPr>
        <w:t xml:space="preserve">révalence des troubles du </w:t>
      </w:r>
      <w:r w:rsidR="00A172E3" w:rsidRPr="000320D2">
        <w:rPr>
          <w:rFonts w:ascii="Times New Roman" w:hAnsi="Times New Roman" w:cs="Times New Roman"/>
          <w:sz w:val="24"/>
          <w:szCs w:val="24"/>
        </w:rPr>
        <w:t>c</w:t>
      </w:r>
      <w:r w:rsidR="00D37C12" w:rsidRPr="000320D2">
        <w:rPr>
          <w:rFonts w:ascii="Times New Roman" w:hAnsi="Times New Roman" w:cs="Times New Roman"/>
          <w:sz w:val="24"/>
          <w:szCs w:val="24"/>
        </w:rPr>
        <w:t>omportement alimentaire, des conduites et comorbidités associées : enquête de dépistage en consultation de médecine ambulatoire.</w:t>
      </w:r>
    </w:p>
    <w:p w14:paraId="64F8A14E" w14:textId="749816B7" w:rsidR="00086C05" w:rsidRDefault="00CC0A98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320D2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Latour</w:t>
      </w:r>
      <w:proofErr w:type="spellEnd"/>
      <w:r w:rsidRPr="000320D2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0320D2">
        <w:rPr>
          <w:rFonts w:ascii="Times New Roman" w:hAnsi="Times New Roman" w:cs="Times New Roman"/>
          <w:sz w:val="24"/>
          <w:szCs w:val="24"/>
        </w:rPr>
        <w:t>Hanachi</w:t>
      </w:r>
      <w:proofErr w:type="spellEnd"/>
      <w:r w:rsidR="00D37C12" w:rsidRPr="000320D2">
        <w:rPr>
          <w:rFonts w:ascii="Times New Roman" w:hAnsi="Times New Roman" w:cs="Times New Roman"/>
          <w:b/>
          <w:sz w:val="24"/>
          <w:szCs w:val="24"/>
          <w:u w:val="single"/>
        </w:rPr>
        <w:t>, C. Rives-Lange</w:t>
      </w:r>
      <w:r w:rsidR="00D37C12" w:rsidRPr="000320D2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="00D37C12" w:rsidRPr="000320D2">
        <w:rPr>
          <w:rFonts w:ascii="Times New Roman" w:hAnsi="Times New Roman" w:cs="Times New Roman"/>
          <w:sz w:val="24"/>
          <w:szCs w:val="24"/>
        </w:rPr>
        <w:t>Crenn</w:t>
      </w:r>
      <w:proofErr w:type="spellEnd"/>
      <w:r w:rsidR="004567AC" w:rsidRPr="000320D2">
        <w:rPr>
          <w:rFonts w:ascii="Times New Roman" w:hAnsi="Times New Roman" w:cs="Times New Roman"/>
          <w:sz w:val="24"/>
          <w:szCs w:val="24"/>
        </w:rPr>
        <w:t>, JC. Melchior. 2014, Journées Francophones de Nutrition </w:t>
      </w:r>
    </w:p>
    <w:p w14:paraId="09AC734E" w14:textId="37D01E86" w:rsidR="006A0419" w:rsidRDefault="006A0419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62FD472" w14:textId="33F5E41E" w:rsidR="006A0419" w:rsidRDefault="006A0419" w:rsidP="003E2B0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3D3068" w14:textId="2895AC64" w:rsidR="006A0419" w:rsidRDefault="006A0419" w:rsidP="006A04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0419">
        <w:rPr>
          <w:rFonts w:ascii="Times New Roman" w:hAnsi="Times New Roman" w:cs="Times New Roman"/>
          <w:b/>
          <w:bCs/>
          <w:sz w:val="24"/>
          <w:szCs w:val="24"/>
        </w:rPr>
        <w:t xml:space="preserve">Communications 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6A0419">
        <w:rPr>
          <w:rFonts w:ascii="Times New Roman" w:hAnsi="Times New Roman" w:cs="Times New Roman"/>
          <w:b/>
          <w:bCs/>
          <w:sz w:val="24"/>
          <w:szCs w:val="24"/>
        </w:rPr>
        <w:t>rales</w:t>
      </w:r>
      <w:r>
        <w:rPr>
          <w:rFonts w:ascii="Times New Roman" w:hAnsi="Times New Roman" w:cs="Times New Roman"/>
          <w:b/>
          <w:bCs/>
          <w:sz w:val="24"/>
          <w:szCs w:val="24"/>
        </w:rPr>
        <w:t> :</w:t>
      </w:r>
    </w:p>
    <w:p w14:paraId="649FFD15" w14:textId="77777777" w:rsidR="00C57D3C" w:rsidRDefault="00C57D3C" w:rsidP="006A04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680C9" w14:textId="3AA08521" w:rsidR="006A0419" w:rsidRPr="00C57D3C" w:rsidRDefault="00C57D3C" w:rsidP="00C57D3C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D3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Etude de la natalité avant et après chirurgie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bariatrique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57D3C">
        <w:rPr>
          <w:rFonts w:ascii="Times New Roman" w:hAnsi="Times New Roman" w:cs="Times New Roman"/>
          <w:b/>
          <w:bCs/>
          <w:sz w:val="24"/>
          <w:szCs w:val="24"/>
          <w:u w:val="single"/>
        </w:rPr>
        <w:t>C. Rives-Lange</w:t>
      </w:r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Y. Girardeau, T.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Poghosyan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C.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Ciangura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M.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Coupaye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J. Nizard, A. Ait-Boudaoud, C. Carette, AS.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Jannot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>, S. Czernichow</w:t>
      </w:r>
      <w:r>
        <w:rPr>
          <w:rFonts w:ascii="Times New Roman" w:hAnsi="Times New Roman" w:cs="Times New Roman"/>
          <w:bCs/>
          <w:sz w:val="24"/>
          <w:szCs w:val="24"/>
        </w:rPr>
        <w:t>. SOFFCOMM</w:t>
      </w:r>
      <w:r w:rsidRPr="00C57D3C">
        <w:rPr>
          <w:rFonts w:ascii="Times New Roman" w:hAnsi="Times New Roman" w:cs="Times New Roman"/>
          <w:bCs/>
          <w:sz w:val="24"/>
          <w:szCs w:val="24"/>
        </w:rPr>
        <w:t xml:space="preserve"> 2020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A0419">
        <w:rPr>
          <w:rFonts w:ascii="Times New Roman" w:hAnsi="Times New Roman" w:cs="Times New Roman"/>
          <w:sz w:val="24"/>
          <w:szCs w:val="24"/>
        </w:rPr>
        <w:t>ADELF EMOIS 2020</w:t>
      </w:r>
    </w:p>
    <w:p w14:paraId="04DCECCE" w14:textId="77777777" w:rsidR="006A0419" w:rsidRPr="006A0419" w:rsidRDefault="006A0419" w:rsidP="006A0419">
      <w:pPr>
        <w:pStyle w:val="Paragraphedeliste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83277" w14:textId="25F4D5D2" w:rsidR="006A0419" w:rsidRPr="006A0419" w:rsidRDefault="006A0419" w:rsidP="006A041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419">
        <w:rPr>
          <w:rFonts w:ascii="Times New Roman" w:hAnsi="Times New Roman" w:cs="Times New Roman"/>
          <w:sz w:val="24"/>
          <w:szCs w:val="24"/>
        </w:rPr>
        <w:t xml:space="preserve">Étude </w:t>
      </w:r>
      <w:proofErr w:type="spellStart"/>
      <w:r w:rsidRPr="006A0419">
        <w:rPr>
          <w:rFonts w:ascii="Times New Roman" w:hAnsi="Times New Roman" w:cs="Times New Roman"/>
          <w:sz w:val="24"/>
          <w:szCs w:val="24"/>
        </w:rPr>
        <w:t>Bariasperm</w:t>
      </w:r>
      <w:proofErr w:type="spellEnd"/>
      <w:r w:rsidRPr="006A0419">
        <w:rPr>
          <w:rFonts w:ascii="Times New Roman" w:hAnsi="Times New Roman" w:cs="Times New Roman"/>
          <w:sz w:val="24"/>
          <w:szCs w:val="24"/>
        </w:rPr>
        <w:t> : PHRC. AFERO 2019</w:t>
      </w:r>
    </w:p>
    <w:p w14:paraId="44947C37" w14:textId="32C2885F" w:rsidR="006B5251" w:rsidRPr="006A0419" w:rsidRDefault="006B5251" w:rsidP="003E2B09">
      <w:pPr>
        <w:pStyle w:val="Paragraphedeliste"/>
        <w:spacing w:after="0" w:line="360" w:lineRule="auto"/>
        <w:jc w:val="both"/>
        <w:rPr>
          <w:b/>
          <w:bCs/>
        </w:rPr>
      </w:pPr>
    </w:p>
    <w:p w14:paraId="3476EF05" w14:textId="4575F122" w:rsidR="00C57D3C" w:rsidRPr="009E0574" w:rsidRDefault="00CC0A98" w:rsidP="009E0574">
      <w:pPr>
        <w:rPr>
          <w:rFonts w:ascii="Times New Roman" w:hAnsi="Times New Roman" w:cs="Times New Roman"/>
          <w:b/>
          <w:sz w:val="24"/>
          <w:szCs w:val="24"/>
        </w:rPr>
      </w:pPr>
      <w:r w:rsidRPr="00D0043B">
        <w:rPr>
          <w:rFonts w:ascii="Times New Roman" w:hAnsi="Times New Roman" w:cs="Times New Roman"/>
          <w:b/>
          <w:sz w:val="24"/>
          <w:szCs w:val="24"/>
        </w:rPr>
        <w:t>Publications </w:t>
      </w:r>
      <w:r w:rsidR="003C4971" w:rsidRPr="00D0043B">
        <w:rPr>
          <w:rFonts w:ascii="Times New Roman" w:hAnsi="Times New Roman" w:cs="Times New Roman"/>
          <w:b/>
          <w:sz w:val="24"/>
          <w:szCs w:val="24"/>
        </w:rPr>
        <w:t xml:space="preserve"> dans des revues à comité de lecture :</w:t>
      </w:r>
    </w:p>
    <w:p w14:paraId="51BC7233" w14:textId="21CA8FB9" w:rsidR="00C57D3C" w:rsidRPr="00C57D3C" w:rsidRDefault="00BD1B11" w:rsidP="00BD1B11">
      <w:pPr>
        <w:pStyle w:val="Paragraphedeliste"/>
        <w:numPr>
          <w:ilvl w:val="0"/>
          <w:numId w:val="5"/>
        </w:numPr>
        <w:jc w:val="both"/>
        <w:rPr>
          <w:rFonts w:ascii="Times" w:hAnsi="Times" w:cs="Times New Roman"/>
          <w:color w:val="000000"/>
          <w:sz w:val="24"/>
          <w:szCs w:val="24"/>
          <w:lang w:val="en-US" w:eastAsia="fr-FR"/>
        </w:rPr>
      </w:pPr>
      <w:r w:rsidRPr="00BD1B11">
        <w:rPr>
          <w:rFonts w:ascii="Times" w:hAnsi="Times" w:cs="Times New Roman"/>
          <w:b/>
          <w:color w:val="000000"/>
          <w:sz w:val="24"/>
          <w:szCs w:val="24"/>
          <w:u w:val="single"/>
          <w:lang w:eastAsia="fr-FR"/>
        </w:rPr>
        <w:t>C. Rives-Lange</w:t>
      </w:r>
      <w:r w:rsidRPr="00BD1B11">
        <w:rPr>
          <w:rFonts w:ascii="Times" w:hAnsi="Times" w:cs="Times New Roman"/>
          <w:color w:val="000000"/>
          <w:sz w:val="24"/>
          <w:szCs w:val="24"/>
          <w:lang w:eastAsia="fr-FR"/>
        </w:rPr>
        <w:t>, A. Zimmer, A. Merazka, C. Carette, A. Martins-</w:t>
      </w:r>
      <w:proofErr w:type="spellStart"/>
      <w:r w:rsidRPr="00BD1B11">
        <w:rPr>
          <w:rFonts w:ascii="Times" w:hAnsi="Times" w:cs="Times New Roman"/>
          <w:color w:val="000000"/>
          <w:sz w:val="24"/>
          <w:szCs w:val="24"/>
          <w:lang w:eastAsia="fr-FR"/>
        </w:rPr>
        <w:t>Bexinga</w:t>
      </w:r>
      <w:proofErr w:type="spellEnd"/>
      <w:r w:rsidRPr="00BD1B11">
        <w:rPr>
          <w:rFonts w:ascii="Times" w:hAnsi="Times" w:cs="Times New Roman"/>
          <w:color w:val="000000"/>
          <w:sz w:val="24"/>
          <w:szCs w:val="24"/>
          <w:lang w:eastAsia="fr-FR"/>
        </w:rPr>
        <w:t xml:space="preserve">, C. </w:t>
      </w:r>
      <w:proofErr w:type="spellStart"/>
      <w:r w:rsidRPr="00BD1B11">
        <w:rPr>
          <w:rFonts w:ascii="Times" w:hAnsi="Times" w:cs="Times New Roman"/>
          <w:color w:val="000000"/>
          <w:sz w:val="24"/>
          <w:szCs w:val="24"/>
          <w:lang w:eastAsia="fr-FR"/>
        </w:rPr>
        <w:t>Hauw-Berlemont</w:t>
      </w:r>
      <w:proofErr w:type="spellEnd"/>
      <w:r w:rsidRPr="00BD1B11">
        <w:rPr>
          <w:rFonts w:ascii="Times" w:hAnsi="Times" w:cs="Times New Roman"/>
          <w:color w:val="000000"/>
          <w:sz w:val="24"/>
          <w:szCs w:val="24"/>
          <w:lang w:eastAsia="fr-FR"/>
        </w:rPr>
        <w:t xml:space="preserve">, E. </w:t>
      </w:r>
      <w:proofErr w:type="spellStart"/>
      <w:r w:rsidRPr="00BD1B11">
        <w:rPr>
          <w:rFonts w:ascii="Times" w:hAnsi="Times" w:cs="Times New Roman"/>
          <w:color w:val="000000"/>
          <w:sz w:val="24"/>
          <w:szCs w:val="24"/>
          <w:lang w:eastAsia="fr-FR"/>
        </w:rPr>
        <w:t>Guerot</w:t>
      </w:r>
      <w:proofErr w:type="spellEnd"/>
      <w:r w:rsidRPr="00BD1B11">
        <w:rPr>
          <w:rFonts w:ascii="Times" w:hAnsi="Times" w:cs="Times New Roman"/>
          <w:color w:val="000000"/>
          <w:sz w:val="24"/>
          <w:szCs w:val="24"/>
          <w:lang w:eastAsia="fr-FR"/>
        </w:rPr>
        <w:t xml:space="preserve">, AS. </w:t>
      </w:r>
      <w:proofErr w:type="spellStart"/>
      <w:r w:rsidRPr="00BD1B11">
        <w:rPr>
          <w:rFonts w:ascii="Times" w:hAnsi="Times" w:cs="Times New Roman"/>
          <w:color w:val="000000"/>
          <w:sz w:val="24"/>
          <w:szCs w:val="24"/>
          <w:lang w:val="en-US" w:eastAsia="fr-FR"/>
        </w:rPr>
        <w:t>Jannot</w:t>
      </w:r>
      <w:proofErr w:type="spellEnd"/>
      <w:r w:rsidRPr="00BD1B11">
        <w:rPr>
          <w:rFonts w:ascii="Times" w:hAnsi="Times" w:cs="Times New Roman"/>
          <w:color w:val="000000"/>
          <w:sz w:val="24"/>
          <w:szCs w:val="24"/>
          <w:lang w:val="en-US" w:eastAsia="fr-FR"/>
        </w:rPr>
        <w:t>, JL. Diehl, S. Czernichow, B. Hermann. Evolution of the nutritional status of COVID-19 critically-ill patients: a prospective observational study from ICU admission to three months after ICU discharge.</w:t>
      </w:r>
      <w:r>
        <w:rPr>
          <w:rFonts w:ascii="Times" w:hAnsi="Times" w:cs="Times New Roman"/>
          <w:color w:val="000000"/>
          <w:sz w:val="24"/>
          <w:szCs w:val="24"/>
          <w:lang w:val="en-US" w:eastAsia="fr-FR"/>
        </w:rPr>
        <w:t xml:space="preserve"> (</w:t>
      </w:r>
      <w:proofErr w:type="spellStart"/>
      <w:r>
        <w:rPr>
          <w:rFonts w:ascii="Times" w:hAnsi="Times" w:cs="Times New Roman"/>
          <w:color w:val="000000"/>
          <w:sz w:val="24"/>
          <w:szCs w:val="24"/>
          <w:lang w:val="en-US" w:eastAsia="fr-FR"/>
        </w:rPr>
        <w:t>accepté</w:t>
      </w:r>
      <w:proofErr w:type="spellEnd"/>
      <w:r>
        <w:rPr>
          <w:rFonts w:ascii="Times" w:hAnsi="Times" w:cs="Times New Roman"/>
          <w:color w:val="000000"/>
          <w:sz w:val="24"/>
          <w:szCs w:val="24"/>
          <w:lang w:val="en-US" w:eastAsia="fr-FR"/>
        </w:rPr>
        <w:t xml:space="preserve"> Clinical Nutrition) (IF 6.8)</w:t>
      </w:r>
    </w:p>
    <w:p w14:paraId="6E14ED1F" w14:textId="7745ADA3" w:rsidR="005D3912" w:rsidRDefault="00C57D3C" w:rsidP="005D3912">
      <w:pPr>
        <w:pStyle w:val="Paragraphedeliste"/>
        <w:numPr>
          <w:ilvl w:val="0"/>
          <w:numId w:val="5"/>
        </w:numPr>
        <w:jc w:val="both"/>
        <w:rPr>
          <w:rFonts w:ascii="Times" w:hAnsi="Times" w:cs="Times New Roman"/>
          <w:color w:val="000000"/>
          <w:sz w:val="24"/>
          <w:szCs w:val="24"/>
          <w:lang w:val="en-US" w:eastAsia="fr-FR"/>
        </w:rPr>
      </w:pPr>
      <w:r w:rsidRPr="00C57D3C">
        <w:rPr>
          <w:rFonts w:ascii="Times New Roman" w:hAnsi="Times New Roman" w:cs="Times New Roman"/>
          <w:b/>
          <w:bCs/>
          <w:sz w:val="24"/>
          <w:szCs w:val="24"/>
          <w:u w:val="single"/>
        </w:rPr>
        <w:t>C. Rives-Lange</w:t>
      </w:r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Y. Girardeau, T.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Poghosyan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C.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Ciangura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M. </w:t>
      </w:r>
      <w:proofErr w:type="spellStart"/>
      <w:r w:rsidRPr="00C57D3C">
        <w:rPr>
          <w:rFonts w:ascii="Times New Roman" w:hAnsi="Times New Roman" w:cs="Times New Roman"/>
          <w:bCs/>
          <w:sz w:val="24"/>
          <w:szCs w:val="24"/>
        </w:rPr>
        <w:t>Coupaye</w:t>
      </w:r>
      <w:proofErr w:type="spellEnd"/>
      <w:r w:rsidRPr="00C57D3C">
        <w:rPr>
          <w:rFonts w:ascii="Times New Roman" w:hAnsi="Times New Roman" w:cs="Times New Roman"/>
          <w:bCs/>
          <w:sz w:val="24"/>
          <w:szCs w:val="24"/>
        </w:rPr>
        <w:t xml:space="preserve">, J. Nizard, A. Ait-Boudaoud, C. Carette, AS. </w:t>
      </w:r>
      <w:proofErr w:type="spellStart"/>
      <w:r w:rsidRPr="00C340D8">
        <w:rPr>
          <w:rFonts w:ascii="Times New Roman" w:hAnsi="Times New Roman" w:cs="Times New Roman"/>
          <w:bCs/>
          <w:sz w:val="24"/>
          <w:szCs w:val="24"/>
          <w:lang w:val="en-US"/>
        </w:rPr>
        <w:t>Jannot</w:t>
      </w:r>
      <w:proofErr w:type="spellEnd"/>
      <w:r w:rsidRPr="00C340D8">
        <w:rPr>
          <w:rFonts w:ascii="Times New Roman" w:hAnsi="Times New Roman" w:cs="Times New Roman"/>
          <w:bCs/>
          <w:sz w:val="24"/>
          <w:szCs w:val="24"/>
          <w:lang w:val="en-US"/>
        </w:rPr>
        <w:t>, S. Cz</w:t>
      </w:r>
      <w:r w:rsidRPr="00C57D3C">
        <w:rPr>
          <w:rFonts w:ascii="Times New Roman" w:hAnsi="Times New Roman" w:cs="Times New Roman"/>
          <w:bCs/>
          <w:sz w:val="24"/>
          <w:szCs w:val="24"/>
          <w:lang w:val="en-US"/>
        </w:rPr>
        <w:t>ernichow.</w:t>
      </w:r>
      <w:r w:rsidR="00764451" w:rsidRPr="00764451">
        <w:rPr>
          <w:rFonts w:ascii="Times" w:hAnsi="Times" w:cs="Times New Roman"/>
          <w:color w:val="000000"/>
          <w:sz w:val="24"/>
          <w:szCs w:val="24"/>
          <w:lang w:val="en-US" w:eastAsia="fr-FR"/>
        </w:rPr>
        <w:t xml:space="preserve"> Birth before and after bariatric surgery</w:t>
      </w:r>
      <w:r w:rsidR="00764451">
        <w:rPr>
          <w:rFonts w:ascii="Times" w:hAnsi="Times" w:cs="Times New Roman"/>
          <w:color w:val="000000"/>
          <w:sz w:val="24"/>
          <w:szCs w:val="24"/>
          <w:lang w:val="en-US" w:eastAsia="fr-FR"/>
        </w:rPr>
        <w:t xml:space="preserve"> (</w:t>
      </w:r>
      <w:proofErr w:type="spellStart"/>
      <w:r>
        <w:rPr>
          <w:rFonts w:ascii="Times" w:hAnsi="Times" w:cs="Times New Roman"/>
          <w:color w:val="000000"/>
          <w:sz w:val="24"/>
          <w:szCs w:val="24"/>
          <w:lang w:val="en-US" w:eastAsia="fr-FR"/>
        </w:rPr>
        <w:t>accepté</w:t>
      </w:r>
      <w:proofErr w:type="spellEnd"/>
      <w:r>
        <w:rPr>
          <w:rFonts w:ascii="Times" w:hAnsi="Times" w:cs="Times New Roman"/>
          <w:color w:val="000000"/>
          <w:sz w:val="24"/>
          <w:szCs w:val="24"/>
          <w:lang w:val="en-US" w:eastAsia="fr-FR"/>
        </w:rPr>
        <w:t xml:space="preserve"> Obesity surgery</w:t>
      </w:r>
      <w:r w:rsidR="00764451">
        <w:rPr>
          <w:rFonts w:ascii="Times" w:hAnsi="Times" w:cs="Times New Roman"/>
          <w:color w:val="000000"/>
          <w:sz w:val="24"/>
          <w:szCs w:val="24"/>
          <w:lang w:val="en-US" w:eastAsia="fr-FR"/>
        </w:rPr>
        <w:t>)</w:t>
      </w:r>
      <w:r>
        <w:rPr>
          <w:rFonts w:ascii="Times" w:hAnsi="Times" w:cs="Times New Roman"/>
          <w:color w:val="000000"/>
          <w:sz w:val="24"/>
          <w:szCs w:val="24"/>
          <w:lang w:val="en-US" w:eastAsia="fr-FR"/>
        </w:rPr>
        <w:t xml:space="preserve"> (IF 3.34)</w:t>
      </w:r>
    </w:p>
    <w:p w14:paraId="0F5B4993" w14:textId="3E3385F8" w:rsidR="005D3912" w:rsidRPr="00BD1B11" w:rsidRDefault="005D3912" w:rsidP="005D3912">
      <w:pPr>
        <w:pStyle w:val="Paragraphedeliste"/>
        <w:numPr>
          <w:ilvl w:val="0"/>
          <w:numId w:val="5"/>
        </w:numPr>
        <w:jc w:val="both"/>
        <w:rPr>
          <w:rFonts w:ascii="Times" w:hAnsi="Times" w:cs="Times New Roman"/>
          <w:color w:val="000000"/>
          <w:sz w:val="24"/>
          <w:szCs w:val="24"/>
          <w:lang w:val="en-US" w:eastAsia="fr-FR"/>
        </w:rPr>
      </w:pPr>
      <w:proofErr w:type="spellStart"/>
      <w:r w:rsidRPr="00BD1B11">
        <w:rPr>
          <w:rFonts w:ascii="Times" w:hAnsi="Times" w:cs="Times New Roman"/>
          <w:color w:val="000000"/>
          <w:sz w:val="24"/>
          <w:szCs w:val="24"/>
          <w:lang w:val="en-US" w:eastAsia="fr-FR"/>
        </w:rPr>
        <w:t>Bruzzi</w:t>
      </w:r>
      <w:proofErr w:type="spellEnd"/>
      <w:r w:rsidRPr="00BD1B11">
        <w:rPr>
          <w:rFonts w:ascii="Times" w:hAnsi="Times" w:cs="Times New Roman"/>
          <w:color w:val="000000"/>
          <w:sz w:val="24"/>
          <w:szCs w:val="24"/>
          <w:lang w:val="en-US" w:eastAsia="fr-FR"/>
        </w:rPr>
        <w:t xml:space="preserve"> M et al. </w:t>
      </w:r>
      <w:r w:rsidRPr="005D3912">
        <w:rPr>
          <w:rFonts w:ascii="Times New Roman" w:hAnsi="Times New Roman" w:cs="Times New Roman"/>
          <w:sz w:val="24"/>
          <w:lang w:val="en-US"/>
        </w:rPr>
        <w:t xml:space="preserve">Telephone-based physical activity intervention on mobility after bariatric surgery: The </w:t>
      </w:r>
      <w:proofErr w:type="spellStart"/>
      <w:r w:rsidRPr="005D3912">
        <w:rPr>
          <w:rFonts w:ascii="Times New Roman" w:hAnsi="Times New Roman" w:cs="Times New Roman"/>
          <w:sz w:val="24"/>
          <w:lang w:val="en-US"/>
        </w:rPr>
        <w:t>MyGoodTrip</w:t>
      </w:r>
      <w:proofErr w:type="spellEnd"/>
      <w:r w:rsidRPr="005D3912">
        <w:rPr>
          <w:rFonts w:ascii="Times New Roman" w:hAnsi="Times New Roman" w:cs="Times New Roman"/>
          <w:sz w:val="24"/>
          <w:lang w:val="en-US"/>
        </w:rPr>
        <w:t xml:space="preserve"> randomized trial</w:t>
      </w:r>
      <w:r>
        <w:rPr>
          <w:rFonts w:ascii="Times New Roman" w:hAnsi="Times New Roman" w:cs="Times New Roman"/>
          <w:sz w:val="24"/>
          <w:lang w:val="en-US"/>
        </w:rPr>
        <w:t xml:space="preserve"> (</w:t>
      </w:r>
      <w:proofErr w:type="spellStart"/>
      <w:r w:rsidR="00BD1B11">
        <w:rPr>
          <w:rFonts w:ascii="Times New Roman" w:hAnsi="Times New Roman" w:cs="Times New Roman"/>
          <w:sz w:val="24"/>
          <w:lang w:val="en-US"/>
        </w:rPr>
        <w:t>soumis</w:t>
      </w:r>
      <w:proofErr w:type="spellEnd"/>
      <w:r>
        <w:rPr>
          <w:rFonts w:ascii="Times New Roman" w:hAnsi="Times New Roman" w:cs="Times New Roman"/>
          <w:sz w:val="24"/>
          <w:lang w:val="en-US"/>
        </w:rPr>
        <w:t>)</w:t>
      </w:r>
    </w:p>
    <w:p w14:paraId="03D659B1" w14:textId="1E2C31F0" w:rsidR="00BD1B11" w:rsidRPr="00BD1B11" w:rsidRDefault="00BD1B11" w:rsidP="00BD1B11">
      <w:pPr>
        <w:pStyle w:val="Bibliographie"/>
        <w:rPr>
          <w:rFonts w:ascii="Times" w:hAnsi="Times" w:cs="Times"/>
          <w:sz w:val="24"/>
          <w:lang w:val="en-US"/>
        </w:rPr>
      </w:pPr>
      <w:r>
        <w:rPr>
          <w:rFonts w:ascii="Times" w:hAnsi="Times"/>
          <w:color w:val="000000"/>
          <w:lang w:val="en-US" w:eastAsia="fr-FR"/>
        </w:rPr>
        <w:fldChar w:fldCharType="begin"/>
      </w:r>
      <w:r w:rsidRPr="00BD1B11">
        <w:rPr>
          <w:rFonts w:ascii="Times" w:hAnsi="Times"/>
          <w:color w:val="000000"/>
          <w:lang w:val="en-US" w:eastAsia="fr-FR"/>
        </w:rPr>
        <w:instrText xml:space="preserve"> ADDIN ZOTERO_BIBL {"uncited":[],"omitted":[],"custom":[]} CSL_BIBLIOGRAPHY </w:instrText>
      </w:r>
      <w:r>
        <w:rPr>
          <w:rFonts w:ascii="Times" w:hAnsi="Times"/>
          <w:color w:val="000000"/>
          <w:lang w:val="en-US" w:eastAsia="fr-FR"/>
        </w:rPr>
        <w:fldChar w:fldCharType="separate"/>
      </w:r>
      <w:r w:rsidR="006C37EE">
        <w:rPr>
          <w:rFonts w:ascii="Times" w:hAnsi="Times" w:cs="Times"/>
          <w:sz w:val="24"/>
          <w:lang w:val="en-US"/>
        </w:rPr>
        <w:t xml:space="preserve">4. </w:t>
      </w:r>
      <w:r w:rsidRPr="00BD1B11">
        <w:rPr>
          <w:rFonts w:ascii="Times" w:hAnsi="Times" w:cs="Times"/>
          <w:sz w:val="24"/>
          <w:lang w:val="en-US"/>
        </w:rPr>
        <w:t xml:space="preserve"> </w:t>
      </w:r>
      <w:r w:rsidRPr="00BD1B11">
        <w:rPr>
          <w:rFonts w:ascii="Times" w:hAnsi="Times" w:cs="Times"/>
          <w:sz w:val="24"/>
          <w:lang w:val="en-US"/>
        </w:rPr>
        <w:tab/>
      </w:r>
      <w:bookmarkStart w:id="0" w:name="_GoBack"/>
      <w:bookmarkEnd w:id="0"/>
      <w:r w:rsidRPr="00BD1B11">
        <w:rPr>
          <w:rFonts w:ascii="Times" w:hAnsi="Times" w:cs="Times"/>
          <w:sz w:val="24"/>
          <w:lang w:val="en-US"/>
        </w:rPr>
        <w:t xml:space="preserve">Poghosyan T, </w:t>
      </w:r>
      <w:r w:rsidRPr="006C37EE">
        <w:rPr>
          <w:rFonts w:ascii="Times" w:hAnsi="Times" w:cs="Times"/>
          <w:b/>
          <w:sz w:val="24"/>
          <w:u w:val="single"/>
          <w:lang w:val="en-US"/>
        </w:rPr>
        <w:t xml:space="preserve">Rives-Lange C, </w:t>
      </w:r>
      <w:r w:rsidRPr="00BD1B11">
        <w:rPr>
          <w:rFonts w:ascii="Times" w:hAnsi="Times" w:cs="Times"/>
          <w:sz w:val="24"/>
          <w:lang w:val="en-US"/>
        </w:rPr>
        <w:t>Carette C, Girardeau Y, Jannot A-S, Czernichow S. Time of Bariatric Surgery and Hospitalization for SARS-CoV-2: a Nationwide Study. Obes Surg [Internet]. 2021 May 2 [cited 2021 May 27]; Available from: https://link.springer.com/10.1007/s11695-021-05449-z</w:t>
      </w:r>
    </w:p>
    <w:p w14:paraId="59A75947" w14:textId="27D1FC5C" w:rsidR="00BD1B11" w:rsidRPr="005D3912" w:rsidRDefault="00BD1B11" w:rsidP="00BD1B11">
      <w:pPr>
        <w:pStyle w:val="Paragraphedeliste"/>
        <w:jc w:val="both"/>
        <w:rPr>
          <w:rFonts w:ascii="Times" w:hAnsi="Times" w:cs="Times New Roman"/>
          <w:color w:val="000000"/>
          <w:sz w:val="24"/>
          <w:szCs w:val="24"/>
          <w:lang w:val="en-US" w:eastAsia="fr-FR"/>
        </w:rPr>
      </w:pPr>
      <w:r>
        <w:rPr>
          <w:rFonts w:ascii="Times" w:hAnsi="Times" w:cs="Times New Roman"/>
          <w:color w:val="000000"/>
          <w:sz w:val="24"/>
          <w:szCs w:val="24"/>
          <w:lang w:val="en-US" w:eastAsia="fr-FR"/>
        </w:rPr>
        <w:fldChar w:fldCharType="end"/>
      </w:r>
    </w:p>
    <w:p w14:paraId="11DDBDE1" w14:textId="15BE7D1F" w:rsidR="00F277DF" w:rsidRPr="00C7602E" w:rsidRDefault="00F277DF" w:rsidP="006C37EE">
      <w:pPr>
        <w:pStyle w:val="Paragraphedeliste"/>
        <w:numPr>
          <w:ilvl w:val="0"/>
          <w:numId w:val="24"/>
        </w:numPr>
        <w:jc w:val="both"/>
        <w:rPr>
          <w:rFonts w:ascii="-webkit-standard" w:hAnsi="-webkit-standard" w:cs="Times New Roman"/>
          <w:color w:val="000000"/>
          <w:sz w:val="24"/>
          <w:szCs w:val="24"/>
          <w:lang w:val="en-US" w:eastAsia="fr-FR"/>
        </w:rPr>
      </w:pPr>
      <w:r w:rsidRPr="00F277DF">
        <w:rPr>
          <w:rFonts w:ascii="Times" w:hAnsi="Times"/>
          <w:sz w:val="24"/>
          <w:szCs w:val="24"/>
          <w:lang w:val="en-US"/>
        </w:rPr>
        <w:t xml:space="preserve">François </w:t>
      </w:r>
      <w:proofErr w:type="spellStart"/>
      <w:r w:rsidRPr="00F277DF">
        <w:rPr>
          <w:rFonts w:ascii="Times" w:hAnsi="Times"/>
          <w:sz w:val="24"/>
          <w:szCs w:val="24"/>
          <w:lang w:val="en-US"/>
        </w:rPr>
        <w:t>Mifsud</w:t>
      </w:r>
      <w:proofErr w:type="spellEnd"/>
      <w:r w:rsidRPr="00F277DF">
        <w:rPr>
          <w:rFonts w:ascii="Times" w:hAnsi="Times"/>
          <w:sz w:val="24"/>
          <w:szCs w:val="24"/>
          <w:vertAlign w:val="subscript"/>
          <w:lang w:val="en-US"/>
        </w:rPr>
        <w:t xml:space="preserve">, </w:t>
      </w:r>
      <w:r w:rsidRPr="00F277DF">
        <w:rPr>
          <w:rFonts w:ascii="Times" w:hAnsi="Times"/>
          <w:sz w:val="24"/>
          <w:szCs w:val="24"/>
          <w:lang w:val="en-US"/>
        </w:rPr>
        <w:t>Sébastien Czernichow</w:t>
      </w:r>
      <w:r w:rsidRPr="00F277DF">
        <w:rPr>
          <w:rFonts w:ascii="Times" w:hAnsi="Times"/>
          <w:sz w:val="24"/>
          <w:szCs w:val="24"/>
          <w:vertAlign w:val="superscript"/>
          <w:lang w:val="en-US"/>
        </w:rPr>
        <w:t xml:space="preserve"> </w:t>
      </w:r>
      <w:r w:rsidRPr="00F277DF">
        <w:rPr>
          <w:rFonts w:ascii="Times" w:hAnsi="Times"/>
          <w:sz w:val="24"/>
          <w:szCs w:val="24"/>
          <w:lang w:val="en-US"/>
        </w:rPr>
        <w:t xml:space="preserve">, Claire Carette, Rachel Levy, Philippe Ravaud, Luc </w:t>
      </w:r>
      <w:proofErr w:type="spellStart"/>
      <w:r w:rsidRPr="00F277DF">
        <w:rPr>
          <w:rFonts w:ascii="Times" w:hAnsi="Times"/>
          <w:sz w:val="24"/>
          <w:szCs w:val="24"/>
          <w:lang w:val="en-US"/>
        </w:rPr>
        <w:t>Cynober</w:t>
      </w:r>
      <w:proofErr w:type="spellEnd"/>
      <w:r w:rsidRPr="00F277DF">
        <w:rPr>
          <w:rFonts w:ascii="Times" w:hAnsi="Times"/>
          <w:sz w:val="24"/>
          <w:szCs w:val="24"/>
          <w:lang w:val="en-US"/>
        </w:rPr>
        <w:t xml:space="preserve">, Nathalie </w:t>
      </w:r>
      <w:proofErr w:type="spellStart"/>
      <w:r w:rsidRPr="00F277DF">
        <w:rPr>
          <w:rFonts w:ascii="Times" w:hAnsi="Times"/>
          <w:sz w:val="24"/>
          <w:szCs w:val="24"/>
          <w:lang w:val="en-US"/>
        </w:rPr>
        <w:t>Neveux</w:t>
      </w:r>
      <w:proofErr w:type="spellEnd"/>
      <w:r w:rsidRPr="00F277DF">
        <w:rPr>
          <w:rFonts w:ascii="Times" w:hAnsi="Times"/>
          <w:sz w:val="24"/>
          <w:szCs w:val="24"/>
          <w:lang w:val="en-US"/>
        </w:rPr>
        <w:t xml:space="preserve">, </w:t>
      </w:r>
      <w:r w:rsidRPr="00F277DF">
        <w:rPr>
          <w:rFonts w:ascii="Times" w:hAnsi="Times"/>
          <w:b/>
          <w:bCs/>
          <w:sz w:val="24"/>
          <w:szCs w:val="24"/>
          <w:u w:val="single"/>
          <w:lang w:val="en-US"/>
        </w:rPr>
        <w:t>Rives-Lange C</w:t>
      </w:r>
      <w:r w:rsidRPr="00F277DF">
        <w:rPr>
          <w:rFonts w:ascii="Times" w:hAnsi="Times"/>
          <w:sz w:val="24"/>
          <w:szCs w:val="24"/>
          <w:lang w:val="en-US"/>
        </w:rPr>
        <w:t>.</w:t>
      </w:r>
      <w:r w:rsidRPr="00F277DF">
        <w:rPr>
          <w:rFonts w:ascii="Times" w:hAnsi="Times"/>
          <w:b/>
          <w:sz w:val="24"/>
          <w:szCs w:val="24"/>
          <w:lang w:val="en-US"/>
        </w:rPr>
        <w:t xml:space="preserve"> </w:t>
      </w:r>
      <w:proofErr w:type="spellStart"/>
      <w:r w:rsidRPr="00F277DF">
        <w:rPr>
          <w:rFonts w:ascii="Times" w:hAnsi="Times"/>
          <w:bCs/>
          <w:i/>
          <w:iCs/>
          <w:sz w:val="24"/>
          <w:szCs w:val="24"/>
          <w:lang w:val="en-US"/>
        </w:rPr>
        <w:t>Behaviour</w:t>
      </w:r>
      <w:proofErr w:type="spellEnd"/>
      <w:r w:rsidRPr="00F277DF">
        <w:rPr>
          <w:rFonts w:ascii="Times" w:hAnsi="Times"/>
          <w:bCs/>
          <w:i/>
          <w:iCs/>
          <w:sz w:val="24"/>
          <w:szCs w:val="24"/>
          <w:lang w:val="en-US"/>
        </w:rPr>
        <w:t xml:space="preserve"> of plasma </w:t>
      </w:r>
      <w:proofErr w:type="spellStart"/>
      <w:r w:rsidRPr="00F277DF">
        <w:rPr>
          <w:rFonts w:ascii="Times" w:hAnsi="Times"/>
          <w:bCs/>
          <w:i/>
          <w:iCs/>
          <w:sz w:val="24"/>
          <w:szCs w:val="24"/>
          <w:lang w:val="en-US"/>
        </w:rPr>
        <w:t>citrulline</w:t>
      </w:r>
      <w:proofErr w:type="spellEnd"/>
      <w:r w:rsidRPr="00F277DF">
        <w:rPr>
          <w:rFonts w:ascii="Times" w:hAnsi="Times"/>
          <w:bCs/>
          <w:i/>
          <w:iCs/>
          <w:sz w:val="24"/>
          <w:szCs w:val="24"/>
          <w:lang w:val="en-US"/>
        </w:rPr>
        <w:t xml:space="preserve"> after bariatric surgery in the BARIASPERM cohort. </w:t>
      </w:r>
      <w:r w:rsidR="00BD1B11">
        <w:rPr>
          <w:rFonts w:ascii="Times" w:hAnsi="Times"/>
          <w:bCs/>
          <w:sz w:val="24"/>
          <w:szCs w:val="24"/>
          <w:lang w:val="en-US"/>
        </w:rPr>
        <w:t>Clinical Nutrition (IF 6.8)</w:t>
      </w:r>
    </w:p>
    <w:p w14:paraId="23FD9CB4" w14:textId="1D80BBB6" w:rsidR="00C7602E" w:rsidRPr="00776F0A" w:rsidRDefault="00C7602E" w:rsidP="006C37EE">
      <w:pPr>
        <w:pStyle w:val="Paragraphedeliste"/>
        <w:numPr>
          <w:ilvl w:val="0"/>
          <w:numId w:val="24"/>
        </w:numPr>
        <w:jc w:val="both"/>
        <w:rPr>
          <w:rStyle w:val="labs-docsum-authors"/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76E22">
        <w:rPr>
          <w:rFonts w:ascii="Times New Roman" w:hAnsi="Times New Roman" w:cs="Times New Roman"/>
          <w:sz w:val="24"/>
          <w:szCs w:val="24"/>
          <w:lang w:val="en-US"/>
        </w:rPr>
        <w:t>Feral-</w:t>
      </w:r>
      <w:proofErr w:type="spellStart"/>
      <w:r w:rsidRPr="00B76E22">
        <w:rPr>
          <w:rFonts w:ascii="Times New Roman" w:hAnsi="Times New Roman" w:cs="Times New Roman"/>
          <w:sz w:val="24"/>
          <w:szCs w:val="24"/>
          <w:lang w:val="en-US"/>
        </w:rPr>
        <w:t>Pierssens</w:t>
      </w:r>
      <w:proofErr w:type="spellEnd"/>
      <w:r w:rsidRPr="00B76E22">
        <w:rPr>
          <w:rFonts w:ascii="Times New Roman" w:hAnsi="Times New Roman" w:cs="Times New Roman"/>
          <w:sz w:val="24"/>
          <w:szCs w:val="24"/>
          <w:lang w:val="en-US"/>
        </w:rPr>
        <w:t xml:space="preserve"> AL, </w:t>
      </w:r>
      <w:r w:rsidRPr="00B76E2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Rives-Lange C</w:t>
      </w:r>
      <w:r w:rsidRPr="00B76E22">
        <w:rPr>
          <w:rFonts w:ascii="Times New Roman" w:hAnsi="Times New Roman" w:cs="Times New Roman"/>
          <w:sz w:val="24"/>
          <w:szCs w:val="24"/>
          <w:lang w:val="en-US"/>
        </w:rPr>
        <w:t xml:space="preserve">, Matta J, Goldberg M, </w:t>
      </w:r>
      <w:proofErr w:type="spellStart"/>
      <w:r w:rsidRPr="00B76E22">
        <w:rPr>
          <w:rFonts w:ascii="Times New Roman" w:hAnsi="Times New Roman" w:cs="Times New Roman"/>
          <w:sz w:val="24"/>
          <w:szCs w:val="24"/>
          <w:lang w:val="en-US"/>
        </w:rPr>
        <w:t>Juvin</w:t>
      </w:r>
      <w:proofErr w:type="spellEnd"/>
      <w:r w:rsidRPr="00B76E22">
        <w:rPr>
          <w:rFonts w:ascii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B76E22">
        <w:rPr>
          <w:rFonts w:ascii="Times New Roman" w:hAnsi="Times New Roman" w:cs="Times New Roman"/>
          <w:sz w:val="24"/>
          <w:szCs w:val="24"/>
          <w:lang w:val="en-US"/>
        </w:rPr>
        <w:t>Zins</w:t>
      </w:r>
      <w:proofErr w:type="spellEnd"/>
      <w:r w:rsidRPr="00B76E22">
        <w:rPr>
          <w:rFonts w:ascii="Times New Roman" w:hAnsi="Times New Roman" w:cs="Times New Roman"/>
          <w:sz w:val="24"/>
          <w:szCs w:val="24"/>
          <w:lang w:val="en-US"/>
        </w:rPr>
        <w:t xml:space="preserve"> M, Carette C, Czernichow S. </w:t>
      </w:r>
      <w:bookmarkStart w:id="1" w:name="_Hlk522300046"/>
      <w:r w:rsidRPr="00B76E22">
        <w:rPr>
          <w:rFonts w:ascii="Times New Roman" w:hAnsi="Times New Roman" w:cs="Times New Roman"/>
          <w:i/>
          <w:sz w:val="24"/>
          <w:szCs w:val="24"/>
          <w:lang w:val="en-CA"/>
        </w:rPr>
        <w:t xml:space="preserve">Forgoing Medical Care under </w:t>
      </w:r>
      <w:r w:rsidR="004466D7" w:rsidRPr="00B76E22">
        <w:rPr>
          <w:rFonts w:ascii="Times New Roman" w:hAnsi="Times New Roman" w:cs="Times New Roman"/>
          <w:i/>
          <w:sz w:val="24"/>
          <w:szCs w:val="24"/>
          <w:lang w:val="en-CA"/>
        </w:rPr>
        <w:t>Universal Health Insurance</w:t>
      </w:r>
      <w:bookmarkEnd w:id="1"/>
      <w:r w:rsidR="006C37E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466D7" w:rsidRPr="00B76E22">
        <w:rPr>
          <w:rFonts w:ascii="Times New Roman" w:hAnsi="Times New Roman" w:cs="Times New Roman"/>
          <w:sz w:val="24"/>
          <w:szCs w:val="24"/>
          <w:lang w:val="en-US"/>
        </w:rPr>
        <w:t xml:space="preserve">International Journal </w:t>
      </w:r>
      <w:r w:rsidR="004466D7" w:rsidRPr="00776F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Public Health</w:t>
      </w:r>
      <w:r w:rsidR="006C37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1B0FBF2B" w14:textId="74EF3B08" w:rsidR="006206B2" w:rsidRPr="00776F0A" w:rsidRDefault="0000039F" w:rsidP="006C37EE">
      <w:pPr>
        <w:pStyle w:val="Paragraphedeliste"/>
        <w:numPr>
          <w:ilvl w:val="0"/>
          <w:numId w:val="24"/>
        </w:numPr>
        <w:jc w:val="both"/>
        <w:rPr>
          <w:rStyle w:val="labs-docsum-journal-citation"/>
          <w:rFonts w:ascii="Times" w:hAnsi="Times"/>
          <w:color w:val="000000" w:themeColor="text1"/>
          <w:sz w:val="24"/>
          <w:szCs w:val="24"/>
          <w:lang w:val="en-US"/>
        </w:rPr>
      </w:pPr>
      <w:proofErr w:type="spellStart"/>
      <w:r w:rsidRPr="00776F0A">
        <w:rPr>
          <w:rStyle w:val="labs-docsum-authors"/>
          <w:rFonts w:ascii="Times" w:hAnsi="Times"/>
          <w:color w:val="000000" w:themeColor="text1"/>
          <w:sz w:val="24"/>
          <w:szCs w:val="24"/>
        </w:rPr>
        <w:t>Poghosyan</w:t>
      </w:r>
      <w:proofErr w:type="spellEnd"/>
      <w:r w:rsidRPr="00776F0A">
        <w:rPr>
          <w:rStyle w:val="labs-docsum-authors"/>
          <w:rFonts w:ascii="Times" w:hAnsi="Times"/>
          <w:color w:val="000000" w:themeColor="text1"/>
          <w:sz w:val="24"/>
          <w:szCs w:val="24"/>
        </w:rPr>
        <w:t xml:space="preserve"> T, </w:t>
      </w:r>
      <w:proofErr w:type="spellStart"/>
      <w:r w:rsidRPr="00776F0A">
        <w:rPr>
          <w:rStyle w:val="labs-docsum-authors"/>
          <w:rFonts w:ascii="Times" w:hAnsi="Times"/>
          <w:color w:val="000000" w:themeColor="text1"/>
          <w:sz w:val="24"/>
          <w:szCs w:val="24"/>
        </w:rPr>
        <w:t>Levenson</w:t>
      </w:r>
      <w:proofErr w:type="spellEnd"/>
      <w:r w:rsidRPr="00776F0A">
        <w:rPr>
          <w:rStyle w:val="labs-docsum-authors"/>
          <w:rFonts w:ascii="Times" w:hAnsi="Times"/>
          <w:color w:val="000000" w:themeColor="text1"/>
          <w:sz w:val="24"/>
          <w:szCs w:val="24"/>
        </w:rPr>
        <w:t xml:space="preserve"> G, </w:t>
      </w:r>
      <w:proofErr w:type="spellStart"/>
      <w:r w:rsidRPr="00776F0A">
        <w:rPr>
          <w:rStyle w:val="labs-docsum-authors"/>
          <w:rFonts w:ascii="Times" w:hAnsi="Times"/>
          <w:color w:val="000000" w:themeColor="text1"/>
          <w:sz w:val="24"/>
          <w:szCs w:val="24"/>
        </w:rPr>
        <w:t>Bruzzi</w:t>
      </w:r>
      <w:proofErr w:type="spellEnd"/>
      <w:r w:rsidRPr="00776F0A">
        <w:rPr>
          <w:rStyle w:val="labs-docsum-authors"/>
          <w:rFonts w:ascii="Times" w:hAnsi="Times"/>
          <w:color w:val="000000" w:themeColor="text1"/>
          <w:sz w:val="24"/>
          <w:szCs w:val="24"/>
        </w:rPr>
        <w:t xml:space="preserve"> M,</w:t>
      </w:r>
      <w:r w:rsidRPr="00776F0A">
        <w:rPr>
          <w:rStyle w:val="apple-converted-space"/>
          <w:rFonts w:ascii="Times" w:hAnsi="Times"/>
          <w:b/>
          <w:bCs/>
          <w:color w:val="000000" w:themeColor="text1"/>
          <w:sz w:val="24"/>
          <w:szCs w:val="24"/>
        </w:rPr>
        <w:t> </w:t>
      </w:r>
      <w:r w:rsidRPr="00776F0A">
        <w:rPr>
          <w:rStyle w:val="labs-docsum-authors"/>
          <w:rFonts w:ascii="Times" w:hAnsi="Times"/>
          <w:b/>
          <w:bCs/>
          <w:color w:val="000000" w:themeColor="text1"/>
          <w:sz w:val="24"/>
          <w:szCs w:val="24"/>
          <w:u w:val="single"/>
        </w:rPr>
        <w:t>Rives-Lange C</w:t>
      </w:r>
      <w:r w:rsidRPr="00776F0A">
        <w:rPr>
          <w:rStyle w:val="labs-docsum-authors"/>
          <w:rFonts w:ascii="Times" w:hAnsi="Times"/>
          <w:color w:val="000000" w:themeColor="text1"/>
          <w:sz w:val="24"/>
          <w:szCs w:val="24"/>
        </w:rPr>
        <w:t>, Czernichow S, Chevallier JM, Douard R</w:t>
      </w:r>
      <w:r w:rsidRPr="00776F0A">
        <w:rPr>
          <w:rStyle w:val="labs-docsum-authors"/>
          <w:rFonts w:ascii="Times" w:hAnsi="Times"/>
          <w:i/>
          <w:iCs/>
          <w:color w:val="000000" w:themeColor="text1"/>
          <w:sz w:val="24"/>
          <w:szCs w:val="24"/>
        </w:rPr>
        <w:t>.</w:t>
      </w:r>
      <w:r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 </w:t>
      </w:r>
      <w:hyperlink r:id="rId7" w:history="1">
        <w:proofErr w:type="spellStart"/>
        <w:r w:rsidR="00635C2D" w:rsidRPr="00776F0A">
          <w:rPr>
            <w:rStyle w:val="Lienhypertexte"/>
            <w:rFonts w:ascii="Times" w:hAnsi="Times"/>
            <w:i/>
            <w:iCs/>
            <w:color w:val="000000" w:themeColor="text1"/>
            <w:sz w:val="24"/>
            <w:szCs w:val="24"/>
            <w:u w:val="none"/>
            <w:lang w:val="en-US"/>
          </w:rPr>
          <w:t>Fistulojejunostomy</w:t>
        </w:r>
        <w:proofErr w:type="spellEnd"/>
        <w:r w:rsidR="00635C2D" w:rsidRPr="00776F0A">
          <w:rPr>
            <w:rStyle w:val="Lienhypertexte"/>
            <w:rFonts w:ascii="Times" w:hAnsi="Times"/>
            <w:i/>
            <w:iCs/>
            <w:color w:val="000000" w:themeColor="text1"/>
            <w:sz w:val="24"/>
            <w:szCs w:val="24"/>
            <w:u w:val="none"/>
            <w:lang w:val="en-US"/>
          </w:rPr>
          <w:t xml:space="preserve"> for Chronic Fistula After Sleeve Gastrectomy.</w:t>
        </w:r>
      </w:hyperlink>
      <w:r w:rsidRPr="00776F0A">
        <w:rPr>
          <w:rFonts w:ascii="Times" w:hAnsi="Times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35C2D" w:rsidRPr="00776F0A">
        <w:rPr>
          <w:rStyle w:val="labs-docsum-journal-citation"/>
          <w:rFonts w:ascii="Times" w:hAnsi="Times"/>
          <w:color w:val="000000" w:themeColor="text1"/>
          <w:sz w:val="24"/>
          <w:szCs w:val="24"/>
          <w:lang w:val="en-US"/>
        </w:rPr>
        <w:t>Obes</w:t>
      </w:r>
      <w:proofErr w:type="spellEnd"/>
      <w:r w:rsidR="00635C2D" w:rsidRPr="00776F0A">
        <w:rPr>
          <w:rStyle w:val="labs-docsum-journal-citation"/>
          <w:rFonts w:ascii="Times" w:hAnsi="Times"/>
          <w:color w:val="000000" w:themeColor="text1"/>
          <w:sz w:val="24"/>
          <w:szCs w:val="24"/>
          <w:lang w:val="en-US"/>
        </w:rPr>
        <w:t xml:space="preserve"> Surg. 2020 May 9</w:t>
      </w:r>
      <w:r w:rsidR="00724601" w:rsidRPr="00776F0A">
        <w:rPr>
          <w:rStyle w:val="labs-docsum-journal-citation"/>
          <w:rFonts w:ascii="Times" w:hAnsi="Times"/>
          <w:color w:val="000000" w:themeColor="text1"/>
          <w:sz w:val="24"/>
          <w:szCs w:val="24"/>
          <w:lang w:val="en-US"/>
        </w:rPr>
        <w:t xml:space="preserve"> ( IF 3.9)</w:t>
      </w:r>
    </w:p>
    <w:p w14:paraId="4F598E60" w14:textId="1AE4B4BD" w:rsidR="00C7602E" w:rsidRPr="00776F0A" w:rsidRDefault="00C7602E" w:rsidP="006C37EE">
      <w:pPr>
        <w:pStyle w:val="Paragraphedeliste"/>
        <w:numPr>
          <w:ilvl w:val="0"/>
          <w:numId w:val="24"/>
        </w:numPr>
        <w:jc w:val="both"/>
        <w:rPr>
          <w:rFonts w:ascii="Times" w:hAnsi="Times"/>
          <w:color w:val="000000" w:themeColor="text1"/>
          <w:sz w:val="24"/>
          <w:szCs w:val="24"/>
          <w:lang w:val="en-US"/>
        </w:rPr>
      </w:pPr>
      <w:r w:rsidRPr="00776F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Camille Sollier, Charles </w:t>
      </w:r>
      <w:proofErr w:type="spellStart"/>
      <w:r w:rsidRPr="00776F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Barsamian</w:t>
      </w:r>
      <w:proofErr w:type="spellEnd"/>
      <w:r w:rsidRPr="00776F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Marion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Bretault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, Tigran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Poghosyan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, Gabriel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Rahmi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, Dominique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Lamarque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, Jean-Marc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Chevallier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, Jean-Luc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Bouillot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, Claire Carette, Sébastien Czernichow, </w:t>
      </w:r>
      <w:r w:rsidRPr="00776F0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Rives-Lange C</w:t>
      </w:r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776F0A">
        <w:rPr>
          <w:rFonts w:ascii="Times New Roman" w:hAnsi="Times New Roman" w:cs="Times New Roman"/>
          <w:i/>
          <w:sz w:val="24"/>
          <w:szCs w:val="24"/>
          <w:lang w:val="en-US"/>
        </w:rPr>
        <w:t>Diagnostic and therapeutic management of post-gastric bypass chronic diarrhea: a systematic review.</w:t>
      </w:r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Obes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surg. </w:t>
      </w:r>
      <w:r w:rsidR="006206B2" w:rsidRPr="00776F0A">
        <w:rPr>
          <w:rFonts w:ascii="Times" w:hAnsi="Times" w:cs="Segoe UI"/>
          <w:shd w:val="clear" w:color="auto" w:fill="FFFFFF"/>
          <w:lang w:val="en-US"/>
        </w:rPr>
        <w:t>2020 March 30 (3), 1102-1111. (IF 3</w:t>
      </w:r>
      <w:r w:rsidR="006206B2" w:rsidRPr="00776F0A">
        <w:rPr>
          <w:rFonts w:ascii="Times" w:hAnsi="Times" w:cs="Segoe UI"/>
          <w:color w:val="000000" w:themeColor="text1"/>
          <w:shd w:val="clear" w:color="auto" w:fill="FFFFFF"/>
          <w:lang w:val="en-US"/>
        </w:rPr>
        <w:t>.9)</w:t>
      </w:r>
    </w:p>
    <w:p w14:paraId="69D84504" w14:textId="7BD141F4" w:rsidR="00635C2D" w:rsidRPr="00776F0A" w:rsidRDefault="00C340D8" w:rsidP="006C37EE">
      <w:pPr>
        <w:pStyle w:val="Paragraphedeliste"/>
        <w:numPr>
          <w:ilvl w:val="0"/>
          <w:numId w:val="24"/>
        </w:numPr>
        <w:jc w:val="both"/>
        <w:rPr>
          <w:rFonts w:ascii="Times" w:hAnsi="Times" w:cs="Times New Roman"/>
          <w:i/>
          <w:iCs/>
          <w:color w:val="000000" w:themeColor="text1"/>
          <w:sz w:val="24"/>
          <w:szCs w:val="24"/>
        </w:rPr>
      </w:pPr>
      <w:hyperlink r:id="rId8" w:anchor="auth-1" w:history="1">
        <w:r w:rsidR="00635C2D" w:rsidRPr="00776F0A">
          <w:rPr>
            <w:rStyle w:val="Lienhypertexte"/>
            <w:rFonts w:ascii="Times" w:hAnsi="Times"/>
            <w:color w:val="000000" w:themeColor="text1"/>
            <w:sz w:val="24"/>
            <w:szCs w:val="24"/>
            <w:u w:val="none"/>
          </w:rPr>
          <w:t xml:space="preserve">Tigran </w:t>
        </w:r>
        <w:proofErr w:type="spellStart"/>
        <w:r w:rsidR="00635C2D" w:rsidRPr="00776F0A">
          <w:rPr>
            <w:rStyle w:val="Lienhypertexte"/>
            <w:rFonts w:ascii="Times" w:hAnsi="Times"/>
            <w:color w:val="000000" w:themeColor="text1"/>
            <w:sz w:val="24"/>
            <w:szCs w:val="24"/>
            <w:u w:val="none"/>
          </w:rPr>
          <w:t>Poghosyan</w:t>
        </w:r>
        <w:proofErr w:type="spellEnd"/>
      </w:hyperlink>
      <w:r w:rsidR="00635C2D" w:rsidRPr="00776F0A">
        <w:rPr>
          <w:rFonts w:ascii="Times" w:hAnsi="Times"/>
          <w:color w:val="000000" w:themeColor="text1"/>
          <w:sz w:val="24"/>
          <w:szCs w:val="24"/>
        </w:rPr>
        <w:t>,</w:t>
      </w:r>
      <w:r w:rsidR="00635C2D" w:rsidRPr="00776F0A">
        <w:rPr>
          <w:rStyle w:val="apple-converted-space"/>
          <w:rFonts w:ascii="Times" w:hAnsi="Times"/>
          <w:color w:val="000000" w:themeColor="text1"/>
          <w:sz w:val="24"/>
          <w:szCs w:val="24"/>
        </w:rPr>
        <w:t> </w:t>
      </w:r>
      <w:hyperlink r:id="rId9" w:anchor="auth-2" w:history="1">
        <w:r w:rsidR="00635C2D" w:rsidRPr="00776F0A">
          <w:rPr>
            <w:rStyle w:val="Lienhypertexte"/>
            <w:rFonts w:ascii="Times" w:hAnsi="Times"/>
            <w:color w:val="000000" w:themeColor="text1"/>
            <w:sz w:val="24"/>
            <w:szCs w:val="24"/>
            <w:u w:val="none"/>
          </w:rPr>
          <w:t xml:space="preserve">Matthieu </w:t>
        </w:r>
        <w:proofErr w:type="spellStart"/>
        <w:r w:rsidR="00635C2D" w:rsidRPr="00776F0A">
          <w:rPr>
            <w:rStyle w:val="Lienhypertexte"/>
            <w:rFonts w:ascii="Times" w:hAnsi="Times"/>
            <w:color w:val="000000" w:themeColor="text1"/>
            <w:sz w:val="24"/>
            <w:szCs w:val="24"/>
            <w:u w:val="none"/>
          </w:rPr>
          <w:t>Bruzzi</w:t>
        </w:r>
        <w:proofErr w:type="spellEnd"/>
      </w:hyperlink>
      <w:r w:rsidR="00635C2D" w:rsidRPr="00776F0A">
        <w:rPr>
          <w:rFonts w:ascii="Times" w:hAnsi="Times"/>
          <w:color w:val="000000" w:themeColor="text1"/>
          <w:sz w:val="24"/>
          <w:szCs w:val="24"/>
        </w:rPr>
        <w:t>,</w:t>
      </w:r>
      <w:r w:rsidR="00635C2D" w:rsidRPr="00776F0A">
        <w:rPr>
          <w:rStyle w:val="apple-converted-space"/>
          <w:rFonts w:ascii="Times" w:hAnsi="Times"/>
          <w:color w:val="000000" w:themeColor="text1"/>
          <w:sz w:val="24"/>
          <w:szCs w:val="24"/>
        </w:rPr>
        <w:t> </w:t>
      </w:r>
      <w:hyperlink r:id="rId10" w:anchor="auth-3" w:history="1">
        <w:r w:rsidR="00635C2D" w:rsidRPr="00776F0A">
          <w:rPr>
            <w:rStyle w:val="Lienhypertexte"/>
            <w:rFonts w:ascii="Times" w:hAnsi="Times"/>
            <w:b/>
            <w:bCs/>
            <w:color w:val="000000" w:themeColor="text1"/>
            <w:sz w:val="24"/>
            <w:szCs w:val="24"/>
          </w:rPr>
          <w:t>Rives-Lange</w:t>
        </w:r>
      </w:hyperlink>
      <w:r w:rsidR="00635C2D" w:rsidRPr="00776F0A">
        <w:rPr>
          <w:rFonts w:ascii="Times" w:hAnsi="Times"/>
          <w:b/>
          <w:bCs/>
          <w:color w:val="000000" w:themeColor="text1"/>
          <w:sz w:val="24"/>
          <w:szCs w:val="24"/>
          <w:u w:val="single"/>
        </w:rPr>
        <w:t xml:space="preserve"> C</w:t>
      </w:r>
      <w:r w:rsidR="00635C2D" w:rsidRPr="00776F0A">
        <w:rPr>
          <w:rFonts w:ascii="Times" w:hAnsi="Times"/>
          <w:color w:val="000000" w:themeColor="text1"/>
          <w:sz w:val="24"/>
          <w:szCs w:val="24"/>
        </w:rPr>
        <w:t>,</w:t>
      </w:r>
      <w:r w:rsidR="00635C2D" w:rsidRPr="00776F0A">
        <w:rPr>
          <w:rStyle w:val="apple-converted-space"/>
          <w:rFonts w:ascii="Times" w:hAnsi="Times"/>
          <w:color w:val="000000" w:themeColor="text1"/>
          <w:sz w:val="24"/>
          <w:szCs w:val="24"/>
        </w:rPr>
        <w:t> </w:t>
      </w:r>
      <w:hyperlink r:id="rId11" w:anchor="auth-4" w:history="1">
        <w:r w:rsidR="00635C2D" w:rsidRPr="00776F0A">
          <w:rPr>
            <w:rStyle w:val="Lienhypertexte"/>
            <w:rFonts w:ascii="Times" w:hAnsi="Times"/>
            <w:color w:val="000000" w:themeColor="text1"/>
            <w:sz w:val="24"/>
            <w:szCs w:val="24"/>
            <w:u w:val="none"/>
          </w:rPr>
          <w:t>Sebastien Czernichow</w:t>
        </w:r>
      </w:hyperlink>
      <w:r w:rsidR="00635C2D" w:rsidRPr="00776F0A">
        <w:rPr>
          <w:rFonts w:ascii="Times" w:hAnsi="Times"/>
          <w:color w:val="000000" w:themeColor="text1"/>
          <w:sz w:val="24"/>
          <w:szCs w:val="24"/>
        </w:rPr>
        <w:t>,</w:t>
      </w:r>
      <w:r w:rsidR="00635C2D" w:rsidRPr="00776F0A">
        <w:rPr>
          <w:rStyle w:val="apple-converted-space"/>
          <w:rFonts w:ascii="Times" w:hAnsi="Times"/>
          <w:color w:val="000000" w:themeColor="text1"/>
          <w:sz w:val="24"/>
          <w:szCs w:val="24"/>
        </w:rPr>
        <w:t> </w:t>
      </w:r>
      <w:hyperlink r:id="rId12" w:anchor="auth-5" w:history="1">
        <w:r w:rsidR="00635C2D" w:rsidRPr="00776F0A">
          <w:rPr>
            <w:rStyle w:val="Lienhypertexte"/>
            <w:rFonts w:ascii="Times" w:hAnsi="Times"/>
            <w:color w:val="000000" w:themeColor="text1"/>
            <w:sz w:val="24"/>
            <w:szCs w:val="24"/>
            <w:u w:val="none"/>
          </w:rPr>
          <w:t>Jean-Marc Chevallier</w:t>
        </w:r>
      </w:hyperlink>
      <w:r w:rsidR="00635C2D" w:rsidRPr="00776F0A">
        <w:rPr>
          <w:rFonts w:ascii="Times" w:hAnsi="Times"/>
          <w:color w:val="000000" w:themeColor="text1"/>
          <w:sz w:val="24"/>
          <w:szCs w:val="24"/>
        </w:rPr>
        <w:t xml:space="preserve">, </w:t>
      </w:r>
      <w:hyperlink r:id="rId13" w:anchor="auth-6" w:history="1">
        <w:r w:rsidR="00635C2D" w:rsidRPr="00776F0A">
          <w:rPr>
            <w:rStyle w:val="Lienhypertexte"/>
            <w:rFonts w:ascii="Times" w:hAnsi="Times"/>
            <w:color w:val="000000" w:themeColor="text1"/>
            <w:sz w:val="24"/>
            <w:szCs w:val="24"/>
            <w:u w:val="none"/>
          </w:rPr>
          <w:t>Richard Douard</w:t>
        </w:r>
      </w:hyperlink>
      <w:r w:rsidR="00635C2D" w:rsidRPr="00776F0A">
        <w:rPr>
          <w:rFonts w:ascii="Times" w:hAnsi="Times"/>
          <w:color w:val="000000" w:themeColor="text1"/>
          <w:sz w:val="24"/>
          <w:szCs w:val="24"/>
        </w:rPr>
        <w:t xml:space="preserve">. </w:t>
      </w:r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Roux-en-Y </w:t>
      </w:r>
      <w:proofErr w:type="spellStart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>Gastric</w:t>
      </w:r>
      <w:proofErr w:type="spellEnd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 Bypass in Patient </w:t>
      </w:r>
      <w:proofErr w:type="spellStart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>with</w:t>
      </w:r>
      <w:proofErr w:type="spellEnd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>Situs</w:t>
      </w:r>
      <w:proofErr w:type="spellEnd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>Inversus</w:t>
      </w:r>
      <w:proofErr w:type="spellEnd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>Totalis</w:t>
      </w:r>
      <w:proofErr w:type="spellEnd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>Obes</w:t>
      </w:r>
      <w:proofErr w:type="spellEnd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>Surg</w:t>
      </w:r>
      <w:proofErr w:type="spellEnd"/>
      <w:r w:rsidR="00635C2D" w:rsidRPr="00776F0A">
        <w:rPr>
          <w:rFonts w:ascii="Times" w:hAnsi="Times"/>
          <w:i/>
          <w:iCs/>
          <w:color w:val="000000" w:themeColor="text1"/>
          <w:sz w:val="24"/>
          <w:szCs w:val="24"/>
        </w:rPr>
        <w:t xml:space="preserve">. </w:t>
      </w:r>
      <w:r w:rsidR="00635C2D" w:rsidRPr="00776F0A">
        <w:rPr>
          <w:rFonts w:ascii="Times" w:hAnsi="Times"/>
          <w:color w:val="000000" w:themeColor="text1"/>
          <w:sz w:val="24"/>
          <w:szCs w:val="24"/>
        </w:rPr>
        <w:t>2020 Mar 24</w:t>
      </w:r>
      <w:r w:rsidR="00724601" w:rsidRPr="00776F0A">
        <w:rPr>
          <w:rFonts w:ascii="Times" w:hAnsi="Times"/>
          <w:color w:val="000000" w:themeColor="text1"/>
          <w:sz w:val="24"/>
          <w:szCs w:val="24"/>
        </w:rPr>
        <w:t xml:space="preserve"> </w:t>
      </w:r>
      <w:proofErr w:type="gramStart"/>
      <w:r w:rsidR="00724601" w:rsidRPr="00776F0A">
        <w:rPr>
          <w:rStyle w:val="labs-docsum-journal-citation"/>
          <w:rFonts w:ascii="Times" w:hAnsi="Times"/>
          <w:color w:val="000000" w:themeColor="text1"/>
          <w:sz w:val="24"/>
          <w:szCs w:val="24"/>
          <w:lang w:val="en-US"/>
        </w:rPr>
        <w:t>( IF</w:t>
      </w:r>
      <w:proofErr w:type="gramEnd"/>
      <w:r w:rsidR="00724601" w:rsidRPr="00776F0A">
        <w:rPr>
          <w:rStyle w:val="labs-docsum-journal-citation"/>
          <w:rFonts w:ascii="Times" w:hAnsi="Times"/>
          <w:color w:val="000000" w:themeColor="text1"/>
          <w:sz w:val="24"/>
          <w:szCs w:val="24"/>
          <w:lang w:val="en-US"/>
        </w:rPr>
        <w:t xml:space="preserve"> 3.9)</w:t>
      </w:r>
    </w:p>
    <w:p w14:paraId="1E2B80C8" w14:textId="27D0B725" w:rsidR="00F50D98" w:rsidRPr="00776F0A" w:rsidRDefault="00C7602E" w:rsidP="006C37EE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Barsamian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C, </w:t>
      </w:r>
      <w:r w:rsidRPr="00776F0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Rives-Lange C</w:t>
      </w:r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, Sasso M,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Poghosyan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Bedossa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P, Emile JF, Parlier D, Miette V,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Bouillot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JL, Czernichow S, Carette C. </w:t>
      </w:r>
      <w:r w:rsidRPr="00776F0A">
        <w:rPr>
          <w:rFonts w:ascii="Times New Roman" w:hAnsi="Times New Roman" w:cs="Times New Roman"/>
          <w:i/>
          <w:sz w:val="24"/>
          <w:szCs w:val="24"/>
          <w:lang w:val="en-US"/>
        </w:rPr>
        <w:t xml:space="preserve">Evaluation of the diagnostic of hepatic fibrosis with the XL probe of the </w:t>
      </w:r>
      <w:proofErr w:type="spellStart"/>
      <w:r w:rsidRPr="00776F0A">
        <w:rPr>
          <w:rFonts w:ascii="Times New Roman" w:hAnsi="Times New Roman" w:cs="Times New Roman"/>
          <w:i/>
          <w:sz w:val="24"/>
          <w:szCs w:val="24"/>
          <w:lang w:val="en-US"/>
        </w:rPr>
        <w:t>fibroscan</w:t>
      </w:r>
      <w:proofErr w:type="spellEnd"/>
      <w:r w:rsidRPr="00776F0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versus biopsies in </w:t>
      </w:r>
      <w:r w:rsidRPr="00776F0A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 xml:space="preserve">severe obese patients’ candidates to bariatric surgery. </w:t>
      </w:r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Clinical Nutrition ESPEN. 2020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Fevr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24</w:t>
      </w:r>
      <w:r w:rsidR="00F50D98"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(IF 1.3)</w:t>
      </w:r>
    </w:p>
    <w:p w14:paraId="1686759A" w14:textId="77777777" w:rsidR="00F50D98" w:rsidRPr="00776F0A" w:rsidRDefault="00F50D98" w:rsidP="006C37EE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Ait</w:t>
      </w:r>
      <w:proofErr w:type="spellEnd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Boudaoud</w:t>
      </w:r>
      <w:proofErr w:type="spellEnd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 xml:space="preserve"> A, </w:t>
      </w:r>
      <w:r w:rsidRPr="00776F0A">
        <w:rPr>
          <w:rFonts w:ascii="Times" w:hAnsi="Times" w:cs="Arial"/>
          <w:b/>
          <w:bCs/>
          <w:sz w:val="24"/>
          <w:szCs w:val="24"/>
          <w:u w:val="single"/>
          <w:shd w:val="clear" w:color="auto" w:fill="FFFFFF"/>
          <w:lang w:val="en-US"/>
        </w:rPr>
        <w:t>Rives-Lange C</w:t>
      </w:r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Perregaux</w:t>
      </w:r>
      <w:proofErr w:type="spellEnd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 xml:space="preserve"> JF, Radu A, Messager-Josipowicz D, </w:t>
      </w:r>
      <w:proofErr w:type="spellStart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Barsamian</w:t>
      </w:r>
      <w:proofErr w:type="spellEnd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 xml:space="preserve"> C, Carette C, Czernichow S. </w:t>
      </w:r>
      <w:r w:rsidRPr="00776F0A">
        <w:rPr>
          <w:rFonts w:ascii="Times" w:hAnsi="Times" w:cs="Arial"/>
          <w:i/>
          <w:sz w:val="24"/>
          <w:szCs w:val="24"/>
          <w:lang w:val="en-US"/>
        </w:rPr>
        <w:t>Nutritional Management of Nonalcoholic fatty liver disease (NAFLD).</w:t>
      </w:r>
      <w:r w:rsidRPr="00776F0A">
        <w:rPr>
          <w:rFonts w:ascii="Times" w:hAnsi="Times" w:cs="Arial"/>
          <w:sz w:val="24"/>
          <w:szCs w:val="24"/>
          <w:lang w:val="en-US"/>
        </w:rPr>
        <w:t xml:space="preserve"> </w:t>
      </w:r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>Presse Med</w:t>
      </w:r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 xml:space="preserve">. 2019 Dec 19. </w:t>
      </w:r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>48 (12), 1496-1501</w:t>
      </w:r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.</w:t>
      </w:r>
      <w:r w:rsidRPr="00776F0A">
        <w:rPr>
          <w:rFonts w:ascii="Times" w:hAnsi="Times"/>
          <w:sz w:val="24"/>
          <w:szCs w:val="24"/>
          <w:shd w:val="clear" w:color="auto" w:fill="FFFFFF"/>
          <w:lang w:val="en-US"/>
        </w:rPr>
        <w:t xml:space="preserve"> (IF 1.1)</w:t>
      </w:r>
    </w:p>
    <w:p w14:paraId="4D377C64" w14:textId="77777777" w:rsidR="00F50D98" w:rsidRPr="00776F0A" w:rsidRDefault="00F50D98" w:rsidP="006C37EE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 xml:space="preserve">Martin C, </w:t>
      </w:r>
      <w:proofErr w:type="spellStart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>Ait</w:t>
      </w:r>
      <w:proofErr w:type="spellEnd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>Boudaoud</w:t>
      </w:r>
      <w:proofErr w:type="spellEnd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 xml:space="preserve"> A, </w:t>
      </w:r>
      <w:proofErr w:type="spellStart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>Poghosyan</w:t>
      </w:r>
      <w:proofErr w:type="spellEnd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 xml:space="preserve"> T, Zhu J, Larger E, Greenfield JR, Czernichow S, Rives-Lange C, </w:t>
      </w:r>
      <w:r w:rsidRPr="00776F0A">
        <w:rPr>
          <w:rFonts w:ascii="Times" w:hAnsi="Times" w:cs="Segoe UI"/>
          <w:sz w:val="24"/>
          <w:szCs w:val="24"/>
          <w:u w:val="single"/>
          <w:shd w:val="clear" w:color="auto" w:fill="FFFFFF"/>
          <w:lang w:val="en-US"/>
        </w:rPr>
        <w:t>Carette C.</w:t>
      </w:r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 xml:space="preserve"> </w:t>
      </w:r>
      <w:r w:rsidRPr="00776F0A">
        <w:rPr>
          <w:rFonts w:ascii="Times" w:hAnsi="Times" w:cs="Segoe UI"/>
          <w:i/>
          <w:sz w:val="24"/>
          <w:szCs w:val="24"/>
          <w:shd w:val="clear" w:color="auto" w:fill="FFFFFF"/>
          <w:lang w:val="en-US"/>
        </w:rPr>
        <w:t>Prevalence of anti-GAD and IA2 autoantibodies in a French cohort of patients with diabetes eligible for bariatric surgery</w:t>
      </w:r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 xml:space="preserve">. </w:t>
      </w:r>
      <w:r w:rsidRPr="00776F0A">
        <w:rPr>
          <w:rFonts w:ascii="Times" w:hAnsi="Times" w:cs="Segoe UI"/>
          <w:iCs/>
          <w:sz w:val="24"/>
          <w:szCs w:val="24"/>
          <w:shd w:val="clear" w:color="auto" w:fill="FFFFFF"/>
          <w:lang w:val="en-US"/>
        </w:rPr>
        <w:t xml:space="preserve">Diabetes </w:t>
      </w:r>
      <w:proofErr w:type="spellStart"/>
      <w:r w:rsidRPr="00776F0A">
        <w:rPr>
          <w:rFonts w:ascii="Times" w:hAnsi="Times" w:cs="Segoe UI"/>
          <w:iCs/>
          <w:sz w:val="24"/>
          <w:szCs w:val="24"/>
          <w:shd w:val="clear" w:color="auto" w:fill="FFFFFF"/>
          <w:lang w:val="en-US"/>
        </w:rPr>
        <w:t>Metab</w:t>
      </w:r>
      <w:proofErr w:type="spellEnd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>. 2019</w:t>
      </w:r>
      <w:proofErr w:type="gramStart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>;S1262</w:t>
      </w:r>
      <w:proofErr w:type="gramEnd"/>
      <w:r w:rsidRPr="00776F0A">
        <w:rPr>
          <w:rFonts w:ascii="Times" w:hAnsi="Times" w:cs="Segoe UI"/>
          <w:sz w:val="24"/>
          <w:szCs w:val="24"/>
          <w:shd w:val="clear" w:color="auto" w:fill="FFFFFF"/>
          <w:lang w:val="en-US"/>
        </w:rPr>
        <w:t xml:space="preserve">-3636(19)30190-9. </w:t>
      </w:r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(IF 3.7)</w:t>
      </w:r>
    </w:p>
    <w:p w14:paraId="2BDC8DEF" w14:textId="77777777" w:rsidR="00F50D98" w:rsidRPr="00776F0A" w:rsidRDefault="00F50D98" w:rsidP="006C37EE">
      <w:pPr>
        <w:pStyle w:val="Paragraphedeliste"/>
        <w:numPr>
          <w:ilvl w:val="0"/>
          <w:numId w:val="24"/>
        </w:numPr>
        <w:jc w:val="both"/>
        <w:rPr>
          <w:rFonts w:ascii="Times" w:hAnsi="Times" w:cs="Times New Roman"/>
          <w:sz w:val="24"/>
          <w:szCs w:val="24"/>
          <w:lang w:val="en-US"/>
        </w:rPr>
      </w:pPr>
      <w:r w:rsidRPr="00776F0A">
        <w:rPr>
          <w:rFonts w:ascii="Times" w:hAnsi="Times"/>
          <w:bCs/>
          <w:sz w:val="24"/>
          <w:szCs w:val="24"/>
          <w:u w:val="single"/>
          <w:lang w:val="en-US"/>
        </w:rPr>
        <w:t xml:space="preserve">Carette C, </w:t>
      </w:r>
      <w:r w:rsidRPr="00776F0A">
        <w:rPr>
          <w:rFonts w:ascii="Times" w:hAnsi="Times"/>
          <w:sz w:val="24"/>
          <w:szCs w:val="24"/>
          <w:lang w:val="en-GB"/>
        </w:rPr>
        <w:t>Levy R, Eustache</w:t>
      </w:r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F, Baron G,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Coupaye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M,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Msika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S,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Barrat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>C, Cohen</w:t>
      </w:r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R,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Catheline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>JM, Brugnon</w:t>
      </w:r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>F, Slim</w:t>
      </w:r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K,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Barsamian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C,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Chevallier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 </w:t>
      </w:r>
      <w:r w:rsidRPr="00776F0A">
        <w:rPr>
          <w:rFonts w:ascii="Times" w:hAnsi="Times"/>
          <w:sz w:val="24"/>
          <w:szCs w:val="24"/>
          <w:lang w:val="en-GB"/>
        </w:rPr>
        <w:t xml:space="preserve">JM,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Bretault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M,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Bouillot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JL, </w:t>
      </w:r>
      <w:proofErr w:type="spellStart"/>
      <w:r w:rsidRPr="00776F0A">
        <w:rPr>
          <w:rFonts w:ascii="Times" w:hAnsi="Times"/>
          <w:sz w:val="24"/>
          <w:szCs w:val="24"/>
          <w:lang w:val="en-GB"/>
        </w:rPr>
        <w:t>Antignac</w:t>
      </w:r>
      <w:proofErr w:type="spellEnd"/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>JP, Rives-Lange</w:t>
      </w:r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>C, Ravaud</w:t>
      </w:r>
      <w:r w:rsidRPr="00776F0A">
        <w:rPr>
          <w:rFonts w:ascii="Times" w:hAnsi="Times"/>
          <w:sz w:val="24"/>
          <w:szCs w:val="24"/>
          <w:vertAlign w:val="superscript"/>
          <w:lang w:val="en-GB"/>
        </w:rPr>
        <w:t xml:space="preserve"> </w:t>
      </w:r>
      <w:r w:rsidRPr="00776F0A">
        <w:rPr>
          <w:rFonts w:ascii="Times" w:hAnsi="Times"/>
          <w:sz w:val="24"/>
          <w:szCs w:val="24"/>
          <w:lang w:val="en-GB"/>
        </w:rPr>
        <w:t xml:space="preserve">P, </w:t>
      </w:r>
      <w:r w:rsidRPr="00776F0A">
        <w:rPr>
          <w:rFonts w:ascii="Times" w:hAnsi="Times"/>
          <w:sz w:val="24"/>
          <w:szCs w:val="24"/>
          <w:lang w:val="en-US"/>
        </w:rPr>
        <w:t xml:space="preserve">Czernichow S. </w:t>
      </w:r>
      <w:r w:rsidRPr="00776F0A">
        <w:rPr>
          <w:rFonts w:ascii="Times" w:hAnsi="Times"/>
          <w:bCs/>
          <w:i/>
          <w:sz w:val="24"/>
          <w:szCs w:val="24"/>
          <w:lang w:val="en-GB"/>
        </w:rPr>
        <w:t>Changes in total sperm count after gastric bypass and sleeve gastrectomy: the BARIASPERM prospective study.</w:t>
      </w:r>
      <w:r w:rsidRPr="00776F0A">
        <w:rPr>
          <w:rFonts w:ascii="Times" w:hAnsi="Times"/>
          <w:bCs/>
          <w:sz w:val="24"/>
          <w:szCs w:val="24"/>
          <w:lang w:val="en-GB"/>
        </w:rPr>
        <w:t xml:space="preserve"> </w:t>
      </w:r>
      <w:proofErr w:type="spellStart"/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>Surg</w:t>
      </w:r>
      <w:proofErr w:type="spellEnd"/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>Obes</w:t>
      </w:r>
      <w:proofErr w:type="spellEnd"/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>Relat</w:t>
      </w:r>
      <w:proofErr w:type="spellEnd"/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 xml:space="preserve"> Dis</w:t>
      </w:r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 xml:space="preserve">. 2019 Apr 25. </w:t>
      </w:r>
      <w:proofErr w:type="spellStart"/>
      <w:proofErr w:type="gramStart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pii</w:t>
      </w:r>
      <w:proofErr w:type="spellEnd"/>
      <w:proofErr w:type="gramEnd"/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: S1550-7289(19)30161-3. (IF 3.9)</w:t>
      </w:r>
    </w:p>
    <w:p w14:paraId="59E256B4" w14:textId="6D49BCFA" w:rsidR="009E2717" w:rsidRPr="00776F0A" w:rsidRDefault="00607111" w:rsidP="006C37EE">
      <w:pPr>
        <w:pStyle w:val="Paragraphedeliste"/>
        <w:numPr>
          <w:ilvl w:val="0"/>
          <w:numId w:val="24"/>
        </w:numPr>
        <w:jc w:val="both"/>
        <w:rPr>
          <w:rFonts w:ascii="Times" w:hAnsi="Times" w:cs="Times New Roman"/>
          <w:sz w:val="24"/>
          <w:szCs w:val="24"/>
          <w:lang w:val="en-US"/>
        </w:rPr>
      </w:pPr>
      <w:r w:rsidRPr="00776F0A">
        <w:rPr>
          <w:rFonts w:ascii="Times" w:hAnsi="Times"/>
          <w:color w:val="000000"/>
          <w:sz w:val="24"/>
          <w:szCs w:val="24"/>
        </w:rPr>
        <w:t xml:space="preserve">Mouna </w:t>
      </w:r>
      <w:proofErr w:type="spellStart"/>
      <w:r w:rsidRPr="00776F0A">
        <w:rPr>
          <w:rFonts w:ascii="Times" w:hAnsi="Times"/>
          <w:color w:val="000000"/>
          <w:sz w:val="24"/>
          <w:szCs w:val="24"/>
        </w:rPr>
        <w:t>Hanachi</w:t>
      </w:r>
      <w:proofErr w:type="spellEnd"/>
      <w:r w:rsidRPr="00776F0A">
        <w:rPr>
          <w:rFonts w:ascii="Times" w:hAnsi="Times"/>
          <w:color w:val="000000"/>
          <w:sz w:val="24"/>
          <w:szCs w:val="24"/>
        </w:rPr>
        <w:t xml:space="preserve">, Marika </w:t>
      </w:r>
      <w:proofErr w:type="spellStart"/>
      <w:r w:rsidRPr="00776F0A">
        <w:rPr>
          <w:rFonts w:ascii="Times" w:hAnsi="Times"/>
          <w:color w:val="000000"/>
          <w:sz w:val="24"/>
          <w:szCs w:val="24"/>
        </w:rPr>
        <w:t>Dicembre</w:t>
      </w:r>
      <w:proofErr w:type="spellEnd"/>
      <w:r w:rsidR="006C51B2" w:rsidRPr="00776F0A">
        <w:rPr>
          <w:rFonts w:ascii="Times" w:hAnsi="Times"/>
          <w:color w:val="000000"/>
          <w:sz w:val="24"/>
          <w:szCs w:val="24"/>
        </w:rPr>
        <w:t xml:space="preserve">, </w:t>
      </w:r>
      <w:r w:rsidR="006C51B2" w:rsidRPr="00776F0A">
        <w:rPr>
          <w:rFonts w:ascii="Times" w:hAnsi="Times"/>
          <w:b/>
          <w:color w:val="000000"/>
          <w:sz w:val="24"/>
          <w:szCs w:val="24"/>
          <w:u w:val="single"/>
        </w:rPr>
        <w:t>Claire Rives</w:t>
      </w:r>
      <w:r w:rsidRPr="00776F0A">
        <w:rPr>
          <w:rFonts w:ascii="Times" w:hAnsi="Times"/>
          <w:b/>
          <w:color w:val="000000"/>
          <w:sz w:val="24"/>
          <w:szCs w:val="24"/>
          <w:u w:val="single"/>
        </w:rPr>
        <w:t>-L</w:t>
      </w:r>
      <w:r w:rsidR="006C51B2" w:rsidRPr="00776F0A">
        <w:rPr>
          <w:rFonts w:ascii="Times" w:hAnsi="Times"/>
          <w:b/>
          <w:color w:val="000000"/>
          <w:sz w:val="24"/>
          <w:szCs w:val="24"/>
          <w:u w:val="single"/>
        </w:rPr>
        <w:t>ange</w:t>
      </w:r>
      <w:r w:rsidR="006C51B2" w:rsidRPr="00776F0A">
        <w:rPr>
          <w:rFonts w:ascii="Times" w:hAnsi="Times"/>
          <w:color w:val="000000"/>
          <w:sz w:val="24"/>
          <w:szCs w:val="24"/>
        </w:rPr>
        <w:t>, Jacques</w:t>
      </w:r>
      <w:r w:rsidR="006C51B2" w:rsidRPr="00776F0A">
        <w:rPr>
          <w:rStyle w:val="apple-converted-space"/>
          <w:rFonts w:ascii="Times" w:hAnsi="Times"/>
          <w:color w:val="000000"/>
          <w:sz w:val="24"/>
          <w:szCs w:val="24"/>
        </w:rPr>
        <w:t> </w:t>
      </w:r>
      <w:r w:rsidR="006C51B2" w:rsidRPr="00776F0A">
        <w:rPr>
          <w:rFonts w:ascii="Times" w:hAnsi="Times"/>
          <w:color w:val="000000"/>
          <w:sz w:val="24"/>
          <w:szCs w:val="24"/>
        </w:rPr>
        <w:br/>
      </w:r>
      <w:proofErr w:type="spellStart"/>
      <w:r w:rsidR="006C51B2" w:rsidRPr="00776F0A">
        <w:rPr>
          <w:rFonts w:ascii="Times" w:hAnsi="Times"/>
          <w:color w:val="000000"/>
          <w:sz w:val="24"/>
          <w:szCs w:val="24"/>
        </w:rPr>
        <w:t>Ropers</w:t>
      </w:r>
      <w:proofErr w:type="spellEnd"/>
      <w:r w:rsidR="006C51B2" w:rsidRPr="00776F0A">
        <w:rPr>
          <w:rFonts w:ascii="Times" w:hAnsi="Times"/>
          <w:color w:val="000000"/>
          <w:sz w:val="24"/>
          <w:szCs w:val="24"/>
        </w:rPr>
        <w:t xml:space="preserve">, Pauline </w:t>
      </w:r>
      <w:proofErr w:type="spellStart"/>
      <w:r w:rsidR="006C51B2" w:rsidRPr="00776F0A">
        <w:rPr>
          <w:rFonts w:ascii="Times" w:hAnsi="Times"/>
          <w:color w:val="000000"/>
          <w:sz w:val="24"/>
          <w:szCs w:val="24"/>
        </w:rPr>
        <w:t>Bemer</w:t>
      </w:r>
      <w:proofErr w:type="spellEnd"/>
      <w:r w:rsidR="006C51B2" w:rsidRPr="00776F0A">
        <w:rPr>
          <w:rFonts w:ascii="Times" w:hAnsi="Times"/>
          <w:color w:val="000000"/>
          <w:sz w:val="24"/>
          <w:szCs w:val="24"/>
        </w:rPr>
        <w:t xml:space="preserve">, Jean-Fabien </w:t>
      </w:r>
      <w:proofErr w:type="spellStart"/>
      <w:r w:rsidR="006C51B2" w:rsidRPr="00776F0A">
        <w:rPr>
          <w:rFonts w:ascii="Times" w:hAnsi="Times"/>
          <w:color w:val="000000"/>
          <w:sz w:val="24"/>
          <w:szCs w:val="24"/>
        </w:rPr>
        <w:t>Zazzo</w:t>
      </w:r>
      <w:proofErr w:type="spellEnd"/>
      <w:r w:rsidR="006C51B2" w:rsidRPr="00776F0A">
        <w:rPr>
          <w:rFonts w:ascii="Times" w:hAnsi="Times"/>
          <w:color w:val="000000"/>
          <w:sz w:val="24"/>
          <w:szCs w:val="24"/>
        </w:rPr>
        <w:t xml:space="preserve">, Joël Poupon, </w:t>
      </w:r>
      <w:proofErr w:type="spellStart"/>
      <w:r w:rsidR="006C51B2" w:rsidRPr="00776F0A">
        <w:rPr>
          <w:rFonts w:ascii="Times" w:hAnsi="Times"/>
          <w:color w:val="000000"/>
          <w:sz w:val="24"/>
          <w:szCs w:val="24"/>
        </w:rPr>
        <w:t>Agnes</w:t>
      </w:r>
      <w:proofErr w:type="spellEnd"/>
      <w:r w:rsidR="006C51B2" w:rsidRPr="00776F0A">
        <w:rPr>
          <w:rFonts w:ascii="Times" w:hAnsi="Times"/>
          <w:color w:val="000000"/>
          <w:sz w:val="24"/>
          <w:szCs w:val="24"/>
        </w:rPr>
        <w:t xml:space="preserve"> </w:t>
      </w:r>
      <w:proofErr w:type="spellStart"/>
      <w:r w:rsidR="006C51B2" w:rsidRPr="00776F0A">
        <w:rPr>
          <w:rFonts w:ascii="Times" w:hAnsi="Times"/>
          <w:color w:val="000000"/>
          <w:sz w:val="24"/>
          <w:szCs w:val="24"/>
        </w:rPr>
        <w:t>Dauvegne</w:t>
      </w:r>
      <w:proofErr w:type="spellEnd"/>
      <w:r w:rsidR="006C51B2" w:rsidRPr="00776F0A">
        <w:rPr>
          <w:rFonts w:ascii="Times" w:hAnsi="Times"/>
          <w:color w:val="000000"/>
          <w:sz w:val="24"/>
          <w:szCs w:val="24"/>
        </w:rPr>
        <w:t>,</w:t>
      </w:r>
      <w:r w:rsidR="006C51B2" w:rsidRPr="00776F0A">
        <w:rPr>
          <w:rStyle w:val="apple-converted-space"/>
          <w:rFonts w:ascii="Times" w:hAnsi="Times"/>
          <w:color w:val="000000"/>
          <w:sz w:val="24"/>
          <w:szCs w:val="24"/>
        </w:rPr>
        <w:t> </w:t>
      </w:r>
      <w:r w:rsidR="006C51B2" w:rsidRPr="00776F0A">
        <w:rPr>
          <w:rFonts w:ascii="Times" w:hAnsi="Times"/>
          <w:color w:val="000000"/>
          <w:sz w:val="24"/>
          <w:szCs w:val="24"/>
        </w:rPr>
        <w:br/>
      </w:r>
      <w:proofErr w:type="spellStart"/>
      <w:r w:rsidR="006C51B2" w:rsidRPr="00776F0A">
        <w:rPr>
          <w:rFonts w:ascii="Times" w:hAnsi="Times"/>
          <w:color w:val="000000"/>
          <w:sz w:val="24"/>
          <w:szCs w:val="24"/>
        </w:rPr>
        <w:t>Jean-claude</w:t>
      </w:r>
      <w:proofErr w:type="spellEnd"/>
      <w:r w:rsidR="006C51B2" w:rsidRPr="00776F0A">
        <w:rPr>
          <w:rFonts w:ascii="Times" w:hAnsi="Times"/>
          <w:color w:val="000000"/>
          <w:sz w:val="24"/>
          <w:szCs w:val="24"/>
        </w:rPr>
        <w:t xml:space="preserve"> Melchior</w:t>
      </w:r>
      <w:r w:rsidR="006C51B2" w:rsidRPr="00776F0A">
        <w:rPr>
          <w:rFonts w:ascii="Times" w:hAnsi="Times" w:cs="Times New Roman"/>
          <w:color w:val="000000"/>
          <w:sz w:val="24"/>
          <w:szCs w:val="24"/>
          <w:lang w:eastAsia="fr-FR"/>
        </w:rPr>
        <w:t>.</w:t>
      </w:r>
      <w:r w:rsidR="009E2717" w:rsidRPr="00776F0A">
        <w:rPr>
          <w:rFonts w:ascii="URWPalladioL" w:hAnsi="URWPalladioL"/>
          <w:b/>
          <w:bCs/>
          <w:sz w:val="24"/>
          <w:szCs w:val="24"/>
        </w:rPr>
        <w:t xml:space="preserve"> </w:t>
      </w:r>
      <w:r w:rsidR="009E2717" w:rsidRPr="00776F0A">
        <w:rPr>
          <w:rFonts w:ascii="Times" w:hAnsi="Times"/>
          <w:sz w:val="24"/>
          <w:szCs w:val="24"/>
          <w:lang w:val="en-US"/>
        </w:rPr>
        <w:t xml:space="preserve">Micronutrients Deficiencies in 374 Severely Malnourished Anorexia Nervosa Inpatients. </w:t>
      </w:r>
      <w:r w:rsidR="00724601" w:rsidRPr="00776F0A">
        <w:rPr>
          <w:rFonts w:ascii="Times" w:hAnsi="Times"/>
          <w:sz w:val="24"/>
          <w:szCs w:val="24"/>
          <w:lang w:val="en-US"/>
        </w:rPr>
        <w:t xml:space="preserve">Nutrients. </w:t>
      </w:r>
      <w:r w:rsidR="009E2717" w:rsidRPr="00776F0A">
        <w:rPr>
          <w:rFonts w:ascii="Times" w:hAnsi="Times"/>
          <w:sz w:val="24"/>
          <w:szCs w:val="24"/>
          <w:lang w:val="en-US"/>
        </w:rPr>
        <w:t xml:space="preserve">2019 Apr </w:t>
      </w:r>
      <w:proofErr w:type="gramStart"/>
      <w:r w:rsidR="009E2717" w:rsidRPr="00776F0A">
        <w:rPr>
          <w:rFonts w:ascii="Times" w:hAnsi="Times"/>
          <w:sz w:val="24"/>
          <w:szCs w:val="24"/>
          <w:lang w:val="en-US"/>
        </w:rPr>
        <w:t>5</w:t>
      </w:r>
      <w:r w:rsidR="009E2717" w:rsidRPr="00776F0A">
        <w:rPr>
          <w:rFonts w:ascii="Times" w:hAnsi="Times"/>
          <w:b/>
          <w:bCs/>
          <w:sz w:val="24"/>
          <w:szCs w:val="24"/>
          <w:lang w:val="en-US"/>
        </w:rPr>
        <w:t xml:space="preserve"> </w:t>
      </w:r>
      <w:r w:rsidR="00724601" w:rsidRPr="00776F0A">
        <w:rPr>
          <w:rFonts w:ascii="Times" w:hAnsi="Times" w:cstheme="majorHAnsi"/>
          <w:sz w:val="24"/>
          <w:szCs w:val="24"/>
          <w:lang w:val="en-US"/>
        </w:rPr>
        <w:t>;</w:t>
      </w:r>
      <w:proofErr w:type="gramEnd"/>
      <w:r w:rsidR="00724601" w:rsidRPr="00776F0A">
        <w:rPr>
          <w:rFonts w:ascii="Times" w:hAnsi="Times" w:cstheme="majorHAnsi"/>
          <w:sz w:val="24"/>
          <w:szCs w:val="24"/>
          <w:lang w:val="en-US"/>
        </w:rPr>
        <w:t xml:space="preserve"> 11(4). </w:t>
      </w:r>
      <w:proofErr w:type="spellStart"/>
      <w:r w:rsidR="00724601" w:rsidRPr="00776F0A">
        <w:rPr>
          <w:rFonts w:ascii="Times" w:hAnsi="Times" w:cstheme="majorHAnsi"/>
          <w:sz w:val="24"/>
          <w:szCs w:val="24"/>
          <w:lang w:val="en-US"/>
        </w:rPr>
        <w:t>Pii</w:t>
      </w:r>
      <w:proofErr w:type="spellEnd"/>
      <w:r w:rsidR="00724601" w:rsidRPr="00776F0A">
        <w:rPr>
          <w:rFonts w:ascii="Times" w:hAnsi="Times" w:cstheme="majorHAnsi"/>
          <w:sz w:val="24"/>
          <w:szCs w:val="24"/>
          <w:lang w:val="en-US"/>
        </w:rPr>
        <w:t>: E792 (IF 4,1)</w:t>
      </w:r>
    </w:p>
    <w:p w14:paraId="31B6B524" w14:textId="77777777" w:rsidR="00724601" w:rsidRPr="00776F0A" w:rsidRDefault="009A5001" w:rsidP="006C37EE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6F0A">
        <w:rPr>
          <w:rFonts w:ascii="Times New Roman" w:hAnsi="Times New Roman" w:cs="Times New Roman"/>
          <w:sz w:val="24"/>
          <w:szCs w:val="24"/>
        </w:rPr>
        <w:t xml:space="preserve">T. </w:t>
      </w:r>
      <w:proofErr w:type="spellStart"/>
      <w:r w:rsidRPr="00776F0A">
        <w:rPr>
          <w:rFonts w:ascii="Times New Roman" w:hAnsi="Times New Roman" w:cs="Times New Roman"/>
          <w:sz w:val="24"/>
          <w:szCs w:val="24"/>
        </w:rPr>
        <w:t>Poghosyan</w:t>
      </w:r>
      <w:proofErr w:type="spellEnd"/>
      <w:r w:rsidRPr="00776F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6F0A">
        <w:rPr>
          <w:rFonts w:ascii="Times New Roman" w:hAnsi="Times New Roman" w:cs="Times New Roman"/>
          <w:sz w:val="24"/>
          <w:szCs w:val="24"/>
        </w:rPr>
        <w:t>Alameh</w:t>
      </w:r>
      <w:proofErr w:type="spellEnd"/>
      <w:r w:rsidRPr="00776F0A">
        <w:rPr>
          <w:rFonts w:ascii="Times New Roman" w:hAnsi="Times New Roman" w:cs="Times New Roman"/>
          <w:sz w:val="24"/>
          <w:szCs w:val="24"/>
        </w:rPr>
        <w:t xml:space="preserve"> Ali, M. </w:t>
      </w:r>
      <w:proofErr w:type="spellStart"/>
      <w:r w:rsidRPr="00776F0A">
        <w:rPr>
          <w:rFonts w:ascii="Times New Roman" w:hAnsi="Times New Roman" w:cs="Times New Roman"/>
          <w:sz w:val="24"/>
          <w:szCs w:val="24"/>
        </w:rPr>
        <w:t>Bruzzi</w:t>
      </w:r>
      <w:proofErr w:type="spellEnd"/>
      <w:r w:rsidRPr="00776F0A">
        <w:rPr>
          <w:rFonts w:ascii="Times New Roman" w:hAnsi="Times New Roman" w:cs="Times New Roman"/>
          <w:sz w:val="24"/>
          <w:szCs w:val="24"/>
        </w:rPr>
        <w:t xml:space="preserve">, A. </w:t>
      </w:r>
      <w:proofErr w:type="spellStart"/>
      <w:r w:rsidRPr="00776F0A">
        <w:rPr>
          <w:rFonts w:ascii="Times New Roman" w:hAnsi="Times New Roman" w:cs="Times New Roman"/>
          <w:sz w:val="24"/>
          <w:szCs w:val="24"/>
        </w:rPr>
        <w:t>Faul</w:t>
      </w:r>
      <w:proofErr w:type="spellEnd"/>
      <w:r w:rsidRPr="00776F0A">
        <w:rPr>
          <w:rFonts w:ascii="Times New Roman" w:hAnsi="Times New Roman" w:cs="Times New Roman"/>
          <w:sz w:val="24"/>
          <w:szCs w:val="24"/>
        </w:rPr>
        <w:t xml:space="preserve">, </w:t>
      </w:r>
      <w:r w:rsidRPr="00776F0A">
        <w:rPr>
          <w:rFonts w:ascii="Times New Roman" w:hAnsi="Times New Roman" w:cs="Times New Roman"/>
          <w:b/>
          <w:sz w:val="24"/>
          <w:szCs w:val="24"/>
          <w:u w:val="single"/>
        </w:rPr>
        <w:t>C. Rives-Lange</w:t>
      </w:r>
      <w:r w:rsidRPr="00776F0A">
        <w:rPr>
          <w:rFonts w:ascii="Times New Roman" w:hAnsi="Times New Roman" w:cs="Times New Roman"/>
          <w:sz w:val="24"/>
          <w:szCs w:val="24"/>
        </w:rPr>
        <w:t xml:space="preserve">, F. </w:t>
      </w:r>
      <w:proofErr w:type="spellStart"/>
      <w:r w:rsidRPr="00776F0A">
        <w:rPr>
          <w:rFonts w:ascii="Times New Roman" w:hAnsi="Times New Roman" w:cs="Times New Roman"/>
          <w:sz w:val="24"/>
          <w:szCs w:val="24"/>
        </w:rPr>
        <w:t>Zinzindo</w:t>
      </w:r>
      <w:r w:rsidR="0003324C" w:rsidRPr="00776F0A">
        <w:rPr>
          <w:rFonts w:ascii="Times New Roman" w:hAnsi="Times New Roman" w:cs="Times New Roman"/>
          <w:sz w:val="24"/>
          <w:szCs w:val="24"/>
        </w:rPr>
        <w:t>hou</w:t>
      </w:r>
      <w:r w:rsidRPr="00776F0A">
        <w:rPr>
          <w:rFonts w:ascii="Times New Roman" w:hAnsi="Times New Roman" w:cs="Times New Roman"/>
          <w:sz w:val="24"/>
          <w:szCs w:val="24"/>
        </w:rPr>
        <w:t>é</w:t>
      </w:r>
      <w:proofErr w:type="spellEnd"/>
      <w:r w:rsidRPr="00776F0A">
        <w:rPr>
          <w:rFonts w:ascii="Times New Roman" w:hAnsi="Times New Roman" w:cs="Times New Roman"/>
          <w:sz w:val="24"/>
          <w:szCs w:val="24"/>
        </w:rPr>
        <w:t xml:space="preserve">, R. Douard, JM.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/>
        </w:rPr>
        <w:t>Chevallier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776F0A">
        <w:rPr>
          <w:rFonts w:ascii="Times New Roman" w:hAnsi="Times New Roman" w:cs="Times New Roman"/>
          <w:i/>
          <w:sz w:val="24"/>
          <w:szCs w:val="24"/>
          <w:lang w:val="en-US"/>
        </w:rPr>
        <w:t xml:space="preserve">Conversion </w:t>
      </w:r>
      <w:r w:rsidR="00577013" w:rsidRPr="00776F0A">
        <w:rPr>
          <w:rFonts w:ascii="Times New Roman" w:hAnsi="Times New Roman" w:cs="Times New Roman"/>
          <w:i/>
          <w:sz w:val="24"/>
          <w:szCs w:val="24"/>
          <w:lang w:val="en-US"/>
        </w:rPr>
        <w:t>of sleeve gastre</w:t>
      </w:r>
      <w:r w:rsidRPr="00776F0A">
        <w:rPr>
          <w:rFonts w:ascii="Times New Roman" w:hAnsi="Times New Roman" w:cs="Times New Roman"/>
          <w:i/>
          <w:sz w:val="24"/>
          <w:szCs w:val="24"/>
          <w:lang w:val="en-US"/>
        </w:rPr>
        <w:t xml:space="preserve">ctomy </w:t>
      </w:r>
      <w:r w:rsidR="00577013" w:rsidRPr="00776F0A">
        <w:rPr>
          <w:rFonts w:ascii="Times New Roman" w:hAnsi="Times New Roman" w:cs="Times New Roman"/>
          <w:i/>
          <w:sz w:val="24"/>
          <w:szCs w:val="24"/>
          <w:lang w:val="en-US"/>
        </w:rPr>
        <w:t>to one anastomosis gastric bypass to weight loss failure</w:t>
      </w:r>
      <w:r w:rsidR="00577013"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D71E6C" w:rsidRPr="00776F0A">
        <w:rPr>
          <w:rFonts w:ascii="Times New Roman" w:hAnsi="Times New Roman" w:cs="Times New Roman"/>
          <w:sz w:val="24"/>
          <w:szCs w:val="24"/>
          <w:lang w:val="en-US"/>
        </w:rPr>
        <w:t>Obes</w:t>
      </w:r>
      <w:proofErr w:type="spellEnd"/>
      <w:r w:rsidR="00D71E6C" w:rsidRPr="00776F0A">
        <w:rPr>
          <w:rFonts w:ascii="Times New Roman" w:hAnsi="Times New Roman" w:cs="Times New Roman"/>
          <w:sz w:val="24"/>
          <w:szCs w:val="24"/>
          <w:lang w:val="en-US"/>
        </w:rPr>
        <w:t xml:space="preserve"> Surg. 2019 A</w:t>
      </w:r>
      <w:r w:rsidR="00724601" w:rsidRPr="00776F0A">
        <w:rPr>
          <w:rFonts w:ascii="Times New Roman" w:hAnsi="Times New Roman" w:cs="Times New Roman"/>
          <w:sz w:val="24"/>
          <w:szCs w:val="24"/>
          <w:lang w:val="en-US"/>
        </w:rPr>
        <w:t>ug;29(8):2436-2441 (IF 3,9)</w:t>
      </w:r>
    </w:p>
    <w:p w14:paraId="3CBCA3AA" w14:textId="77777777" w:rsidR="00280E89" w:rsidRPr="00776F0A" w:rsidRDefault="00724601" w:rsidP="006C37EE">
      <w:pPr>
        <w:pStyle w:val="Paragraphedeliste"/>
        <w:numPr>
          <w:ilvl w:val="0"/>
          <w:numId w:val="24"/>
        </w:numPr>
        <w:jc w:val="both"/>
        <w:rPr>
          <w:rFonts w:ascii="Times" w:hAnsi="Times" w:cs="Times New Roman"/>
          <w:sz w:val="24"/>
          <w:szCs w:val="24"/>
          <w:lang w:val="en-US"/>
        </w:rPr>
      </w:pPr>
      <w:r w:rsidRPr="00776F0A">
        <w:rPr>
          <w:rFonts w:ascii="Times" w:hAnsi="Times" w:cs="Arial"/>
          <w:bCs/>
          <w:sz w:val="24"/>
          <w:szCs w:val="24"/>
          <w:lang w:val="en-GB"/>
        </w:rPr>
        <w:t xml:space="preserve">Challine A, Rives-Lange C, Danoussou D, </w:t>
      </w:r>
      <w:proofErr w:type="spellStart"/>
      <w:r w:rsidRPr="00776F0A">
        <w:rPr>
          <w:rFonts w:ascii="Times" w:hAnsi="Times" w:cs="Arial"/>
          <w:bCs/>
          <w:sz w:val="24"/>
          <w:szCs w:val="24"/>
          <w:lang w:val="en-GB"/>
        </w:rPr>
        <w:t>Katsahian</w:t>
      </w:r>
      <w:proofErr w:type="spellEnd"/>
      <w:r w:rsidRPr="00776F0A">
        <w:rPr>
          <w:rFonts w:ascii="Times" w:hAnsi="Times" w:cs="Arial"/>
          <w:bCs/>
          <w:sz w:val="24"/>
          <w:szCs w:val="24"/>
          <w:lang w:val="en-GB"/>
        </w:rPr>
        <w:t xml:space="preserve"> S, Ait </w:t>
      </w:r>
      <w:proofErr w:type="spellStart"/>
      <w:r w:rsidRPr="00776F0A">
        <w:rPr>
          <w:rFonts w:ascii="Times" w:hAnsi="Times" w:cs="Arial"/>
          <w:bCs/>
          <w:sz w:val="24"/>
          <w:szCs w:val="24"/>
          <w:lang w:val="en-GB"/>
        </w:rPr>
        <w:t>Boudaoud</w:t>
      </w:r>
      <w:proofErr w:type="spellEnd"/>
      <w:r w:rsidRPr="00776F0A">
        <w:rPr>
          <w:rFonts w:ascii="Times" w:hAnsi="Times" w:cs="Arial"/>
          <w:bCs/>
          <w:sz w:val="24"/>
          <w:szCs w:val="24"/>
          <w:lang w:val="en-GB"/>
        </w:rPr>
        <w:t xml:space="preserve"> A, </w:t>
      </w:r>
      <w:proofErr w:type="spellStart"/>
      <w:r w:rsidRPr="00776F0A">
        <w:rPr>
          <w:rFonts w:ascii="Times" w:hAnsi="Times" w:cs="Arial"/>
          <w:bCs/>
          <w:sz w:val="24"/>
          <w:szCs w:val="24"/>
          <w:lang w:val="en-GB"/>
        </w:rPr>
        <w:t>Gaujoux</w:t>
      </w:r>
      <w:proofErr w:type="spellEnd"/>
      <w:r w:rsidRPr="00776F0A">
        <w:rPr>
          <w:rFonts w:ascii="Times" w:hAnsi="Times" w:cs="Arial"/>
          <w:bCs/>
          <w:sz w:val="24"/>
          <w:szCs w:val="24"/>
          <w:lang w:val="en-GB"/>
        </w:rPr>
        <w:t xml:space="preserve"> S, </w:t>
      </w:r>
      <w:proofErr w:type="spellStart"/>
      <w:r w:rsidRPr="00776F0A">
        <w:rPr>
          <w:rFonts w:ascii="Times" w:hAnsi="Times" w:cs="Arial"/>
          <w:bCs/>
          <w:sz w:val="24"/>
          <w:szCs w:val="24"/>
          <w:lang w:val="en-GB"/>
        </w:rPr>
        <w:t>Dousset</w:t>
      </w:r>
      <w:proofErr w:type="spellEnd"/>
      <w:r w:rsidRPr="00776F0A">
        <w:rPr>
          <w:rFonts w:ascii="Times" w:hAnsi="Times" w:cs="Arial"/>
          <w:bCs/>
          <w:sz w:val="24"/>
          <w:szCs w:val="24"/>
          <w:lang w:val="en-GB"/>
        </w:rPr>
        <w:t xml:space="preserve"> B, </w:t>
      </w:r>
      <w:r w:rsidRPr="00776F0A">
        <w:rPr>
          <w:rFonts w:ascii="Times" w:hAnsi="Times" w:cs="Arial"/>
          <w:bCs/>
          <w:sz w:val="24"/>
          <w:szCs w:val="24"/>
          <w:u w:val="single"/>
          <w:lang w:val="en-GB"/>
        </w:rPr>
        <w:t>Carette C</w:t>
      </w:r>
      <w:r w:rsidRPr="00776F0A">
        <w:rPr>
          <w:rFonts w:ascii="Times" w:hAnsi="Times" w:cs="Arial"/>
          <w:bCs/>
          <w:sz w:val="24"/>
          <w:szCs w:val="24"/>
          <w:lang w:val="en-GB"/>
        </w:rPr>
        <w:t xml:space="preserve">, Lazzati A, Czernichow S. </w:t>
      </w:r>
      <w:r w:rsidRPr="00776F0A">
        <w:rPr>
          <w:rFonts w:ascii="Times" w:hAnsi="Times" w:cs="Arial"/>
          <w:bCs/>
          <w:i/>
          <w:sz w:val="24"/>
          <w:szCs w:val="24"/>
          <w:lang w:val="en-GB"/>
        </w:rPr>
        <w:t xml:space="preserve">Impact of oral </w:t>
      </w:r>
      <w:proofErr w:type="spellStart"/>
      <w:r w:rsidRPr="00776F0A">
        <w:rPr>
          <w:rFonts w:ascii="Times" w:hAnsi="Times" w:cs="Arial"/>
          <w:bCs/>
          <w:i/>
          <w:sz w:val="24"/>
          <w:szCs w:val="24"/>
          <w:lang w:val="en-GB"/>
        </w:rPr>
        <w:t>immunonutritionon</w:t>
      </w:r>
      <w:proofErr w:type="spellEnd"/>
      <w:r w:rsidRPr="00776F0A">
        <w:rPr>
          <w:rFonts w:ascii="Times" w:hAnsi="Times" w:cs="Arial"/>
          <w:bCs/>
          <w:i/>
          <w:sz w:val="24"/>
          <w:szCs w:val="24"/>
          <w:lang w:val="en-GB"/>
        </w:rPr>
        <w:t xml:space="preserve"> postoperative morbidity in digestive oncologic surgery: a nation-wide cohort study.</w:t>
      </w:r>
      <w:r w:rsidRPr="00776F0A">
        <w:rPr>
          <w:rFonts w:ascii="Times" w:hAnsi="Times" w:cs="Arial"/>
          <w:bCs/>
          <w:sz w:val="24"/>
          <w:szCs w:val="24"/>
          <w:lang w:val="en-GB"/>
        </w:rPr>
        <w:t xml:space="preserve"> </w:t>
      </w:r>
      <w:r w:rsidRPr="00776F0A">
        <w:rPr>
          <w:rStyle w:val="jrnl"/>
          <w:rFonts w:ascii="Times" w:hAnsi="Times" w:cs="Arial"/>
          <w:sz w:val="24"/>
          <w:szCs w:val="24"/>
          <w:shd w:val="clear" w:color="auto" w:fill="FFFFFF"/>
          <w:lang w:val="en-US"/>
        </w:rPr>
        <w:t>Ann Surg</w:t>
      </w:r>
      <w:r w:rsidRPr="00776F0A">
        <w:rPr>
          <w:rFonts w:ascii="Times" w:hAnsi="Times" w:cs="Arial"/>
          <w:sz w:val="24"/>
          <w:szCs w:val="24"/>
          <w:shd w:val="clear" w:color="auto" w:fill="FFFFFF"/>
          <w:lang w:val="en-US"/>
        </w:rPr>
        <w:t>. 2019 Mar 26. (IF 9.2)</w:t>
      </w:r>
    </w:p>
    <w:p w14:paraId="58BB9733" w14:textId="77777777" w:rsidR="00280E89" w:rsidRPr="00776F0A" w:rsidRDefault="00280E89" w:rsidP="006C37EE">
      <w:pPr>
        <w:pStyle w:val="Paragraphedeliste"/>
        <w:numPr>
          <w:ilvl w:val="0"/>
          <w:numId w:val="24"/>
        </w:numPr>
        <w:jc w:val="both"/>
        <w:rPr>
          <w:rFonts w:ascii="Times" w:hAnsi="Times" w:cs="Times New Roman"/>
          <w:sz w:val="24"/>
          <w:szCs w:val="24"/>
          <w:lang w:val="en-US"/>
        </w:rPr>
      </w:pPr>
      <w:r w:rsidRPr="00776F0A">
        <w:rPr>
          <w:rFonts w:ascii="Times" w:hAnsi="Times"/>
          <w:sz w:val="24"/>
          <w:szCs w:val="24"/>
          <w:lang w:val="en-US"/>
        </w:rPr>
        <w:t xml:space="preserve">Matta J, </w:t>
      </w:r>
      <w:r w:rsidRPr="00776F0A">
        <w:rPr>
          <w:rFonts w:ascii="Times" w:hAnsi="Times"/>
          <w:sz w:val="24"/>
          <w:szCs w:val="24"/>
          <w:shd w:val="clear" w:color="auto" w:fill="FFFFFF"/>
          <w:lang w:val="en-US"/>
        </w:rPr>
        <w:t>Carette C</w:t>
      </w:r>
      <w:r w:rsidRPr="00776F0A">
        <w:rPr>
          <w:rFonts w:ascii="Times" w:hAnsi="Times"/>
          <w:sz w:val="24"/>
          <w:szCs w:val="24"/>
          <w:lang w:val="en-US"/>
        </w:rPr>
        <w:t xml:space="preserve">, </w:t>
      </w:r>
      <w:r w:rsidRPr="00776F0A">
        <w:rPr>
          <w:rFonts w:ascii="Times" w:hAnsi="Times"/>
          <w:b/>
          <w:bCs/>
          <w:sz w:val="24"/>
          <w:szCs w:val="24"/>
          <w:u w:val="single"/>
          <w:lang w:val="en-US"/>
        </w:rPr>
        <w:t>Rives Lange C</w:t>
      </w:r>
      <w:r w:rsidRPr="00776F0A">
        <w:rPr>
          <w:rFonts w:ascii="Times" w:hAnsi="Times"/>
          <w:sz w:val="24"/>
          <w:szCs w:val="24"/>
          <w:lang w:val="en-US"/>
        </w:rPr>
        <w:t>, Czernichow S</w:t>
      </w:r>
      <w:r w:rsidRPr="00776F0A">
        <w:rPr>
          <w:rFonts w:ascii="Times" w:hAnsi="Times"/>
          <w:sz w:val="24"/>
          <w:szCs w:val="24"/>
          <w:shd w:val="clear" w:color="auto" w:fill="FFFFFF"/>
          <w:lang w:val="en-US"/>
        </w:rPr>
        <w:t>.</w:t>
      </w:r>
      <w:r w:rsidRPr="00776F0A">
        <w:rPr>
          <w:rFonts w:ascii="Times" w:hAnsi="Times"/>
          <w:i/>
          <w:iCs/>
          <w:sz w:val="24"/>
          <w:szCs w:val="24"/>
          <w:shd w:val="clear" w:color="auto" w:fill="FFFFFF"/>
          <w:lang w:val="en-US"/>
        </w:rPr>
        <w:t xml:space="preserve"> </w:t>
      </w:r>
      <w:r w:rsidRPr="00776F0A">
        <w:rPr>
          <w:rFonts w:ascii="Times" w:hAnsi="Times"/>
          <w:i/>
          <w:iCs/>
          <w:sz w:val="24"/>
          <w:szCs w:val="24"/>
          <w:lang w:val="en-US"/>
        </w:rPr>
        <w:t>French and worldwide epidemiology of obesity</w:t>
      </w:r>
      <w:r w:rsidRPr="00776F0A">
        <w:rPr>
          <w:rFonts w:ascii="Times" w:hAnsi="Times"/>
          <w:i/>
          <w:iCs/>
          <w:sz w:val="24"/>
          <w:szCs w:val="24"/>
          <w:shd w:val="clear" w:color="auto" w:fill="FFFFFF"/>
          <w:lang w:val="en-US"/>
        </w:rPr>
        <w:t xml:space="preserve">. </w:t>
      </w:r>
      <w:r w:rsidRPr="00776F0A">
        <w:rPr>
          <w:rFonts w:ascii="Times" w:hAnsi="Times"/>
          <w:sz w:val="24"/>
          <w:szCs w:val="24"/>
          <w:lang w:val="en-US"/>
        </w:rPr>
        <w:t>Presse Med</w:t>
      </w:r>
      <w:r w:rsidRPr="00776F0A">
        <w:rPr>
          <w:rFonts w:ascii="Times" w:hAnsi="Times"/>
          <w:sz w:val="24"/>
          <w:szCs w:val="24"/>
          <w:shd w:val="clear" w:color="auto" w:fill="FFFFFF"/>
          <w:lang w:val="en-US"/>
        </w:rPr>
        <w:t>. 2018 May</w:t>
      </w:r>
      <w:proofErr w:type="gramStart"/>
      <w:r w:rsidRPr="00776F0A">
        <w:rPr>
          <w:rFonts w:ascii="Times" w:hAnsi="Times"/>
          <w:sz w:val="24"/>
          <w:szCs w:val="24"/>
          <w:shd w:val="clear" w:color="auto" w:fill="FFFFFF"/>
          <w:lang w:val="en-US"/>
        </w:rPr>
        <w:t>;47</w:t>
      </w:r>
      <w:proofErr w:type="gramEnd"/>
      <w:r w:rsidRPr="00776F0A">
        <w:rPr>
          <w:rFonts w:ascii="Times" w:hAnsi="Times"/>
          <w:sz w:val="24"/>
          <w:szCs w:val="24"/>
          <w:shd w:val="clear" w:color="auto" w:fill="FFFFFF"/>
          <w:lang w:val="en-US"/>
        </w:rPr>
        <w:t>(5):434-438. (IF 1.1)</w:t>
      </w:r>
      <w:r w:rsidRPr="00776F0A">
        <w:rPr>
          <w:rFonts w:asciiTheme="majorHAnsi" w:hAnsiTheme="majorHAnsi" w:cs="Times New Roman"/>
          <w:lang w:val="en-US"/>
        </w:rPr>
        <w:t xml:space="preserve"> </w:t>
      </w:r>
    </w:p>
    <w:p w14:paraId="60AA74CC" w14:textId="2D8619B3" w:rsidR="00280E89" w:rsidRPr="00776F0A" w:rsidRDefault="00280E89" w:rsidP="006C37EE">
      <w:pPr>
        <w:pStyle w:val="Paragraphedeliste"/>
        <w:numPr>
          <w:ilvl w:val="0"/>
          <w:numId w:val="24"/>
        </w:numPr>
        <w:jc w:val="both"/>
        <w:rPr>
          <w:rFonts w:ascii="Times" w:hAnsi="Times" w:cs="Times New Roman"/>
          <w:sz w:val="24"/>
          <w:szCs w:val="24"/>
          <w:lang w:val="en-US"/>
        </w:rPr>
      </w:pPr>
      <w:r w:rsidRPr="00776F0A">
        <w:rPr>
          <w:rFonts w:ascii="Times" w:hAnsi="Times" w:cs="Times New Roman"/>
          <w:sz w:val="24"/>
          <w:szCs w:val="24"/>
          <w:lang w:val="en-US"/>
        </w:rPr>
        <w:t xml:space="preserve">Ruffault A,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Barsamian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C,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Vaugeois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F,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Lurbe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i Puerto K, Le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Quentrec-Creven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G,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Flahault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C,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Naudé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AJ,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Ferrand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M, Czernichow S, </w:t>
      </w:r>
      <w:r w:rsidRPr="00776F0A">
        <w:rPr>
          <w:rFonts w:ascii="Times" w:hAnsi="Times" w:cs="Times New Roman"/>
          <w:sz w:val="24"/>
          <w:szCs w:val="24"/>
          <w:u w:val="single"/>
          <w:lang w:val="en-US"/>
        </w:rPr>
        <w:t>Carette C.</w:t>
      </w:r>
      <w:r w:rsidRPr="00776F0A">
        <w:rPr>
          <w:rFonts w:ascii="Times" w:hAnsi="Times" w:cs="Times New Roman"/>
          <w:sz w:val="24"/>
          <w:szCs w:val="24"/>
          <w:lang w:val="en-US"/>
        </w:rPr>
        <w:t xml:space="preserve"> </w:t>
      </w:r>
      <w:r w:rsidRPr="00776F0A">
        <w:rPr>
          <w:rFonts w:ascii="Times" w:hAnsi="Times" w:cs="Times New Roman"/>
          <w:i/>
          <w:iCs/>
          <w:sz w:val="24"/>
          <w:szCs w:val="24"/>
          <w:lang w:val="en-US"/>
        </w:rPr>
        <w:t>Associations of lifetime traumatic experience with dysfunctional eating patterns and post-surgery weight-loss in adults with obesity: a retrospective study.</w:t>
      </w:r>
      <w:r w:rsidRPr="00776F0A">
        <w:rPr>
          <w:rFonts w:ascii="Times" w:hAnsi="Times" w:cs="Times New Roman"/>
          <w:sz w:val="24"/>
          <w:szCs w:val="24"/>
          <w:lang w:val="en-US"/>
        </w:rPr>
        <w:t xml:space="preserve"> </w:t>
      </w:r>
      <w:r w:rsidRPr="00776F0A">
        <w:rPr>
          <w:rStyle w:val="jrnl"/>
          <w:rFonts w:ascii="Times" w:hAnsi="Times" w:cs="Times New Roman"/>
          <w:sz w:val="24"/>
          <w:szCs w:val="24"/>
          <w:shd w:val="clear" w:color="auto" w:fill="FFFFFF"/>
          <w:lang w:val="en-US"/>
        </w:rPr>
        <w:t>Stress Health</w:t>
      </w:r>
      <w:r w:rsidRPr="00776F0A">
        <w:rPr>
          <w:rFonts w:ascii="Times" w:hAnsi="Times" w:cs="Times New Roman"/>
          <w:sz w:val="24"/>
          <w:szCs w:val="24"/>
          <w:shd w:val="clear" w:color="auto" w:fill="FFFFFF"/>
          <w:lang w:val="en-US"/>
        </w:rPr>
        <w:t>. 2018 Aug</w:t>
      </w:r>
      <w:proofErr w:type="gramStart"/>
      <w:r w:rsidRPr="00776F0A">
        <w:rPr>
          <w:rFonts w:ascii="Times" w:hAnsi="Times" w:cs="Times New Roman"/>
          <w:sz w:val="24"/>
          <w:szCs w:val="24"/>
          <w:shd w:val="clear" w:color="auto" w:fill="FFFFFF"/>
          <w:lang w:val="en-US"/>
        </w:rPr>
        <w:t>;34</w:t>
      </w:r>
      <w:proofErr w:type="gramEnd"/>
      <w:r w:rsidRPr="00776F0A">
        <w:rPr>
          <w:rFonts w:ascii="Times" w:hAnsi="Times" w:cs="Times New Roman"/>
          <w:sz w:val="24"/>
          <w:szCs w:val="24"/>
          <w:shd w:val="clear" w:color="auto" w:fill="FFFFFF"/>
          <w:lang w:val="en-US"/>
        </w:rPr>
        <w:t>(3):446-456. (IF 2.1)</w:t>
      </w:r>
    </w:p>
    <w:p w14:paraId="4677178C" w14:textId="77777777" w:rsidR="00280E89" w:rsidRPr="00776F0A" w:rsidRDefault="00280E89" w:rsidP="006C37EE">
      <w:pPr>
        <w:pStyle w:val="Paragraphedeliste"/>
        <w:numPr>
          <w:ilvl w:val="0"/>
          <w:numId w:val="24"/>
        </w:numPr>
        <w:shd w:val="clear" w:color="auto" w:fill="FFFFFF"/>
        <w:spacing w:after="0" w:line="240" w:lineRule="auto"/>
        <w:contextualSpacing w:val="0"/>
        <w:jc w:val="both"/>
        <w:rPr>
          <w:rFonts w:ascii="Times" w:hAnsi="Times" w:cs="Times New Roman"/>
          <w:sz w:val="24"/>
          <w:szCs w:val="24"/>
          <w:lang w:val="en-GB"/>
        </w:rPr>
      </w:pPr>
      <w:r w:rsidRPr="00776F0A">
        <w:rPr>
          <w:rFonts w:ascii="Times" w:hAnsi="Times" w:cs="Times New Roman"/>
          <w:sz w:val="24"/>
          <w:szCs w:val="24"/>
          <w:lang w:val="en-GB"/>
        </w:rPr>
        <w:t>Feral-</w:t>
      </w:r>
      <w:proofErr w:type="spellStart"/>
      <w:r w:rsidRPr="00776F0A">
        <w:rPr>
          <w:rFonts w:ascii="Times" w:hAnsi="Times" w:cs="Times New Roman"/>
          <w:sz w:val="24"/>
          <w:szCs w:val="24"/>
          <w:lang w:val="en-GB"/>
        </w:rPr>
        <w:t>Pierssens</w:t>
      </w:r>
      <w:proofErr w:type="spellEnd"/>
      <w:r w:rsidRPr="00776F0A">
        <w:rPr>
          <w:rFonts w:ascii="Times" w:hAnsi="Times" w:cs="Times New Roman"/>
          <w:sz w:val="24"/>
          <w:szCs w:val="24"/>
          <w:lang w:val="en-GB"/>
        </w:rPr>
        <w:t xml:space="preserve"> AL, Carette C, </w:t>
      </w:r>
      <w:r w:rsidRPr="00776F0A">
        <w:rPr>
          <w:rFonts w:ascii="Times" w:hAnsi="Times" w:cs="Times New Roman"/>
          <w:b/>
          <w:bCs/>
          <w:sz w:val="24"/>
          <w:szCs w:val="24"/>
          <w:u w:val="single"/>
          <w:lang w:val="en-GB"/>
        </w:rPr>
        <w:t xml:space="preserve">Rives-Lange </w:t>
      </w:r>
      <w:r w:rsidRPr="00776F0A">
        <w:rPr>
          <w:rFonts w:ascii="Times" w:hAnsi="Times" w:cs="Times New Roman"/>
          <w:b/>
          <w:bCs/>
          <w:sz w:val="24"/>
          <w:szCs w:val="24"/>
          <w:lang w:val="en-GB"/>
        </w:rPr>
        <w:t>C,</w:t>
      </w:r>
      <w:r w:rsidRPr="00776F0A">
        <w:rPr>
          <w:rFonts w:ascii="Times" w:hAnsi="Times" w:cs="Times New Roman"/>
          <w:sz w:val="24"/>
          <w:szCs w:val="24"/>
          <w:lang w:val="en-GB"/>
        </w:rPr>
        <w:t xml:space="preserve"> Matta J, Goldberg M, </w:t>
      </w:r>
      <w:proofErr w:type="spellStart"/>
      <w:r w:rsidRPr="00776F0A">
        <w:rPr>
          <w:rFonts w:ascii="Times" w:hAnsi="Times" w:cs="Times New Roman"/>
          <w:sz w:val="24"/>
          <w:szCs w:val="24"/>
          <w:lang w:val="en-GB"/>
        </w:rPr>
        <w:t>Juvin</w:t>
      </w:r>
      <w:proofErr w:type="spellEnd"/>
      <w:r w:rsidRPr="00776F0A">
        <w:rPr>
          <w:rFonts w:ascii="Times" w:hAnsi="Times" w:cs="Times New Roman"/>
          <w:sz w:val="24"/>
          <w:szCs w:val="24"/>
          <w:lang w:val="en-GB"/>
        </w:rPr>
        <w:t xml:space="preserve"> P, </w:t>
      </w:r>
      <w:proofErr w:type="spellStart"/>
      <w:r w:rsidRPr="00776F0A">
        <w:rPr>
          <w:rFonts w:ascii="Times" w:hAnsi="Times" w:cs="Times New Roman"/>
          <w:sz w:val="24"/>
          <w:szCs w:val="24"/>
          <w:lang w:val="en-GB"/>
        </w:rPr>
        <w:t>Zins</w:t>
      </w:r>
      <w:proofErr w:type="spellEnd"/>
      <w:r w:rsidRPr="00776F0A">
        <w:rPr>
          <w:rFonts w:ascii="Times" w:hAnsi="Times" w:cs="Times New Roman"/>
          <w:sz w:val="24"/>
          <w:szCs w:val="24"/>
          <w:lang w:val="en-GB"/>
        </w:rPr>
        <w:t xml:space="preserve"> M, Czernichow S. </w:t>
      </w:r>
      <w:r w:rsidRPr="00776F0A">
        <w:rPr>
          <w:rFonts w:ascii="Times" w:hAnsi="Times" w:cs="Times New Roman"/>
          <w:i/>
          <w:iCs/>
          <w:sz w:val="24"/>
          <w:szCs w:val="24"/>
          <w:lang w:val="en-GB"/>
        </w:rPr>
        <w:t>Obesity and Emergency Care Utilization in the French CONSTANCES cohort.</w:t>
      </w:r>
      <w:r w:rsidRPr="00776F0A">
        <w:rPr>
          <w:rFonts w:ascii="Times" w:hAnsi="Times" w:cs="Times New Roman"/>
          <w:sz w:val="24"/>
          <w:szCs w:val="24"/>
          <w:lang w:val="en-GB"/>
        </w:rPr>
        <w:t xml:space="preserve"> </w:t>
      </w:r>
      <w:proofErr w:type="spellStart"/>
      <w:r w:rsidRPr="00776F0A">
        <w:rPr>
          <w:rStyle w:val="jrnl"/>
          <w:rFonts w:ascii="Times" w:hAnsi="Times" w:cs="Times New Roman"/>
          <w:sz w:val="24"/>
          <w:szCs w:val="24"/>
          <w:shd w:val="clear" w:color="auto" w:fill="FFFFFF"/>
          <w:lang w:val="en-US"/>
        </w:rPr>
        <w:t>PLoS</w:t>
      </w:r>
      <w:proofErr w:type="spellEnd"/>
      <w:r w:rsidRPr="00776F0A">
        <w:rPr>
          <w:rStyle w:val="jrnl"/>
          <w:rFonts w:ascii="Times" w:hAnsi="Times" w:cs="Times New Roman"/>
          <w:sz w:val="24"/>
          <w:szCs w:val="24"/>
          <w:shd w:val="clear" w:color="auto" w:fill="FFFFFF"/>
          <w:lang w:val="en-US"/>
        </w:rPr>
        <w:t xml:space="preserve"> One</w:t>
      </w:r>
      <w:r w:rsidRPr="00776F0A">
        <w:rPr>
          <w:rFonts w:ascii="Times" w:hAnsi="Times" w:cs="Times New Roman"/>
          <w:sz w:val="24"/>
          <w:szCs w:val="24"/>
          <w:shd w:val="clear" w:color="auto" w:fill="FFFFFF"/>
          <w:lang w:val="en-US"/>
        </w:rPr>
        <w:t>. 2018 Mar 26</w:t>
      </w:r>
      <w:proofErr w:type="gramStart"/>
      <w:r w:rsidRPr="00776F0A">
        <w:rPr>
          <w:rFonts w:ascii="Times" w:hAnsi="Times" w:cs="Times New Roman"/>
          <w:sz w:val="24"/>
          <w:szCs w:val="24"/>
          <w:shd w:val="clear" w:color="auto" w:fill="FFFFFF"/>
          <w:lang w:val="en-US"/>
        </w:rPr>
        <w:t>;13</w:t>
      </w:r>
      <w:proofErr w:type="gramEnd"/>
      <w:r w:rsidRPr="00776F0A">
        <w:rPr>
          <w:rFonts w:ascii="Times" w:hAnsi="Times" w:cs="Times New Roman"/>
          <w:sz w:val="24"/>
          <w:szCs w:val="24"/>
          <w:shd w:val="clear" w:color="auto" w:fill="FFFFFF"/>
          <w:lang w:val="en-US"/>
        </w:rPr>
        <w:t>(3):e0194831. (IF 2.8)</w:t>
      </w:r>
    </w:p>
    <w:p w14:paraId="3BDA6B9B" w14:textId="02040C28" w:rsidR="007F7F36" w:rsidRPr="00776F0A" w:rsidRDefault="007F7F36" w:rsidP="006C37EE">
      <w:pPr>
        <w:pStyle w:val="Paragraphedeliste"/>
        <w:numPr>
          <w:ilvl w:val="0"/>
          <w:numId w:val="24"/>
        </w:numPr>
        <w:shd w:val="clear" w:color="auto" w:fill="FFFFFF"/>
        <w:spacing w:after="0" w:line="240" w:lineRule="auto"/>
        <w:contextualSpacing w:val="0"/>
        <w:jc w:val="both"/>
        <w:rPr>
          <w:rFonts w:ascii="Times" w:hAnsi="Times" w:cs="Times New Roman"/>
          <w:sz w:val="24"/>
          <w:szCs w:val="24"/>
          <w:shd w:val="clear" w:color="auto" w:fill="FFFFFF"/>
          <w:lang w:val="en-US"/>
        </w:rPr>
      </w:pP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Ait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Boudaoud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A, Radu A, Rives Lange C, </w:t>
      </w:r>
      <w:proofErr w:type="spellStart"/>
      <w:r w:rsidRPr="00776F0A">
        <w:rPr>
          <w:rFonts w:ascii="Times" w:hAnsi="Times" w:cs="Times New Roman"/>
          <w:sz w:val="24"/>
          <w:szCs w:val="24"/>
          <w:lang w:val="en-US"/>
        </w:rPr>
        <w:t>Laccourreye</w:t>
      </w:r>
      <w:proofErr w:type="spellEnd"/>
      <w:r w:rsidRPr="00776F0A">
        <w:rPr>
          <w:rFonts w:ascii="Times" w:hAnsi="Times" w:cs="Times New Roman"/>
          <w:sz w:val="24"/>
          <w:szCs w:val="24"/>
          <w:lang w:val="en-US"/>
        </w:rPr>
        <w:t xml:space="preserve"> O, </w:t>
      </w:r>
      <w:r w:rsidRPr="00776F0A">
        <w:rPr>
          <w:rFonts w:ascii="Times" w:hAnsi="Times" w:cs="Times New Roman"/>
          <w:sz w:val="24"/>
          <w:szCs w:val="24"/>
          <w:u w:val="single"/>
          <w:lang w:val="en-US"/>
        </w:rPr>
        <w:t>Carette C,</w:t>
      </w:r>
      <w:r w:rsidRPr="00776F0A">
        <w:rPr>
          <w:rFonts w:ascii="Times" w:hAnsi="Times" w:cs="Times New Roman"/>
          <w:sz w:val="24"/>
          <w:szCs w:val="24"/>
          <w:lang w:val="en-US"/>
        </w:rPr>
        <w:t xml:space="preserve"> Czernichow S. </w:t>
      </w:r>
      <w:r w:rsidRPr="00776F0A">
        <w:rPr>
          <w:rFonts w:ascii="Times" w:hAnsi="Times" w:cs="Times New Roman"/>
          <w:i/>
          <w:iCs/>
          <w:sz w:val="24"/>
          <w:szCs w:val="24"/>
          <w:lang w:val="en-US"/>
        </w:rPr>
        <w:t>A 78-year-old man with historical goiter.</w:t>
      </w:r>
      <w:r w:rsidRPr="00776F0A">
        <w:rPr>
          <w:rFonts w:ascii="Times" w:hAnsi="Times" w:cs="Times New Roman"/>
          <w:sz w:val="24"/>
          <w:szCs w:val="24"/>
          <w:lang w:val="en-US"/>
        </w:rPr>
        <w:t xml:space="preserve"> </w:t>
      </w:r>
      <w:r w:rsidRPr="00776F0A">
        <w:rPr>
          <w:rStyle w:val="jrnl"/>
          <w:rFonts w:ascii="Times" w:hAnsi="Times" w:cs="Times New Roman"/>
          <w:sz w:val="24"/>
          <w:szCs w:val="24"/>
          <w:shd w:val="clear" w:color="auto" w:fill="FFFFFF"/>
          <w:lang w:val="en-US"/>
        </w:rPr>
        <w:t xml:space="preserve">J </w:t>
      </w:r>
      <w:proofErr w:type="spellStart"/>
      <w:r w:rsidRPr="00776F0A">
        <w:rPr>
          <w:rStyle w:val="jrnl"/>
          <w:rFonts w:ascii="Times" w:hAnsi="Times" w:cs="Times New Roman"/>
          <w:sz w:val="24"/>
          <w:szCs w:val="24"/>
          <w:shd w:val="clear" w:color="auto" w:fill="FFFFFF"/>
          <w:lang w:val="en-US"/>
        </w:rPr>
        <w:t>Endocr</w:t>
      </w:r>
      <w:proofErr w:type="spellEnd"/>
      <w:r w:rsidRPr="00776F0A">
        <w:rPr>
          <w:rStyle w:val="jrnl"/>
          <w:rFonts w:ascii="Times" w:hAnsi="Times" w:cs="Times New Roman"/>
          <w:sz w:val="24"/>
          <w:szCs w:val="24"/>
          <w:shd w:val="clear" w:color="auto" w:fill="FFFFFF"/>
          <w:lang w:val="en-US"/>
        </w:rPr>
        <w:t xml:space="preserve"> Soc</w:t>
      </w:r>
      <w:r w:rsidRPr="00776F0A">
        <w:rPr>
          <w:rFonts w:ascii="Times" w:hAnsi="Times" w:cs="Times New Roman"/>
          <w:sz w:val="24"/>
          <w:szCs w:val="24"/>
          <w:shd w:val="clear" w:color="auto" w:fill="FFFFFF"/>
          <w:lang w:val="en-US"/>
        </w:rPr>
        <w:t>. 2018 Feb 8;2(3):290-292 (IF 3,8)</w:t>
      </w:r>
    </w:p>
    <w:p w14:paraId="6F9C321F" w14:textId="408A1C6C" w:rsidR="00EF3E51" w:rsidRPr="00776F0A" w:rsidRDefault="00EF3E51" w:rsidP="006C37EE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6F0A">
        <w:rPr>
          <w:rFonts w:ascii="Times New Roman" w:hAnsi="Times New Roman" w:cs="Times New Roman"/>
          <w:b/>
          <w:sz w:val="24"/>
          <w:szCs w:val="24"/>
          <w:u w:val="single"/>
          <w:lang w:val="en-US" w:eastAsia="fr-FR"/>
        </w:rPr>
        <w:t>Rives-Lange C</w:t>
      </w:r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>Karsenty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 A,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>Chantereau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 H,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>Oderda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 L,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>Dubern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 B,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>Lecendreux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 M,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>Tounian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 P. Narcolepsy in sleepy obese children. </w:t>
      </w:r>
      <w:r w:rsidRPr="00776F0A">
        <w:rPr>
          <w:rFonts w:ascii="Times New Roman" w:hAnsi="Times New Roman" w:cs="Times New Roman"/>
          <w:i/>
          <w:sz w:val="24"/>
          <w:szCs w:val="24"/>
          <w:lang w:val="en-US" w:eastAsia="fr-FR"/>
        </w:rPr>
        <w:t>Two case reports</w:t>
      </w:r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. Arch </w:t>
      </w:r>
      <w:proofErr w:type="spellStart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>Pediatr</w:t>
      </w:r>
      <w:proofErr w:type="spellEnd"/>
      <w:r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. 2016 </w:t>
      </w:r>
      <w:r w:rsidR="007F7F36" w:rsidRPr="00776F0A">
        <w:rPr>
          <w:rFonts w:ascii="Times New Roman" w:hAnsi="Times New Roman" w:cs="Times New Roman"/>
          <w:sz w:val="24"/>
          <w:szCs w:val="24"/>
          <w:lang w:val="en-US" w:eastAsia="fr-FR"/>
        </w:rPr>
        <w:t>Jun;23(6):603-6</w:t>
      </w:r>
      <w:r w:rsidR="00D44B65" w:rsidRPr="00776F0A">
        <w:rPr>
          <w:rFonts w:ascii="Times New Roman" w:hAnsi="Times New Roman" w:cs="Times New Roman"/>
          <w:sz w:val="24"/>
          <w:szCs w:val="24"/>
          <w:lang w:val="en-US" w:eastAsia="fr-FR"/>
        </w:rPr>
        <w:t xml:space="preserve"> (IF 0,4)</w:t>
      </w:r>
    </w:p>
    <w:p w14:paraId="45C84FEC" w14:textId="77777777" w:rsidR="00E63FEF" w:rsidRDefault="00E63FEF" w:rsidP="00E63FEF">
      <w:pPr>
        <w:rPr>
          <w:rFonts w:ascii="Times New Roman" w:hAnsi="Times New Roman" w:cs="Times New Roman"/>
          <w:lang w:val="en-US"/>
        </w:rPr>
      </w:pPr>
    </w:p>
    <w:p w14:paraId="24D486A3" w14:textId="72B65433" w:rsidR="00E63FEF" w:rsidRDefault="00E63FEF" w:rsidP="00E63FEF">
      <w:pPr>
        <w:rPr>
          <w:rFonts w:ascii="Times New Roman" w:hAnsi="Times New Roman" w:cs="Times New Roman"/>
          <w:b/>
          <w:sz w:val="24"/>
          <w:szCs w:val="24"/>
        </w:rPr>
      </w:pPr>
      <w:r w:rsidRPr="006466A5">
        <w:rPr>
          <w:rFonts w:ascii="Times New Roman" w:hAnsi="Times New Roman" w:cs="Times New Roman"/>
          <w:b/>
          <w:sz w:val="24"/>
          <w:szCs w:val="24"/>
        </w:rPr>
        <w:t xml:space="preserve">Chapitres de livres </w:t>
      </w:r>
      <w:r w:rsidR="006466A5" w:rsidRPr="006466A5">
        <w:rPr>
          <w:rFonts w:ascii="Times New Roman" w:hAnsi="Times New Roman" w:cs="Times New Roman"/>
          <w:b/>
          <w:sz w:val="24"/>
          <w:szCs w:val="24"/>
        </w:rPr>
        <w:t xml:space="preserve">et </w:t>
      </w:r>
      <w:r w:rsidR="00B43CAB" w:rsidRPr="006466A5">
        <w:rPr>
          <w:rFonts w:ascii="Times New Roman" w:hAnsi="Times New Roman" w:cs="Times New Roman"/>
          <w:b/>
          <w:sz w:val="24"/>
          <w:szCs w:val="24"/>
        </w:rPr>
        <w:t>app</w:t>
      </w:r>
      <w:r w:rsidR="00B43CAB">
        <w:rPr>
          <w:rFonts w:ascii="Times New Roman" w:hAnsi="Times New Roman" w:cs="Times New Roman"/>
          <w:b/>
          <w:sz w:val="24"/>
          <w:szCs w:val="24"/>
        </w:rPr>
        <w:t>arentés</w:t>
      </w:r>
    </w:p>
    <w:p w14:paraId="614F39B4" w14:textId="7E6351CA" w:rsidR="006466A5" w:rsidRPr="00B43CAB" w:rsidRDefault="00B43CAB" w:rsidP="006466A5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B43CAB">
        <w:rPr>
          <w:rFonts w:ascii="Times New Roman" w:hAnsi="Times New Roman" w:cs="Times New Roman"/>
          <w:b/>
          <w:sz w:val="24"/>
          <w:szCs w:val="24"/>
          <w:u w:val="single"/>
        </w:rPr>
        <w:t>Rives-Lange C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Quillot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D. F</w:t>
      </w:r>
      <w:r w:rsidR="006466A5" w:rsidRPr="00B43CAB">
        <w:rPr>
          <w:rFonts w:ascii="Times New Roman" w:hAnsi="Times New Roman" w:cs="Times New Roman"/>
          <w:bCs/>
          <w:sz w:val="24"/>
          <w:szCs w:val="24"/>
        </w:rPr>
        <w:t xml:space="preserve">iche </w:t>
      </w:r>
      <w:r w:rsidRPr="00B43CAB">
        <w:rPr>
          <w:rFonts w:ascii="Times New Roman" w:hAnsi="Times New Roman" w:cs="Times New Roman"/>
          <w:bCs/>
          <w:sz w:val="24"/>
          <w:szCs w:val="24"/>
        </w:rPr>
        <w:t xml:space="preserve">COVID-19 SFNCM, « prévention du syndrome de </w:t>
      </w:r>
      <w:proofErr w:type="spellStart"/>
      <w:r w:rsidRPr="00B43CAB">
        <w:rPr>
          <w:rFonts w:ascii="Times New Roman" w:hAnsi="Times New Roman" w:cs="Times New Roman"/>
          <w:bCs/>
          <w:sz w:val="24"/>
          <w:szCs w:val="24"/>
        </w:rPr>
        <w:t>renutrition</w:t>
      </w:r>
      <w:proofErr w:type="spellEnd"/>
      <w:r w:rsidRPr="00B43CAB">
        <w:rPr>
          <w:rFonts w:ascii="Times New Roman" w:hAnsi="Times New Roman" w:cs="Times New Roman"/>
          <w:bCs/>
          <w:sz w:val="24"/>
          <w:szCs w:val="24"/>
        </w:rPr>
        <w:t xml:space="preserve"> inapproprié »</w:t>
      </w:r>
    </w:p>
    <w:p w14:paraId="4E22574F" w14:textId="3B20290B" w:rsidR="00447423" w:rsidRPr="00447423" w:rsidRDefault="00B43CAB" w:rsidP="00447423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3CAB">
        <w:rPr>
          <w:rFonts w:ascii="Times New Roman" w:hAnsi="Times New Roman" w:cs="Times New Roman"/>
          <w:b/>
          <w:bCs/>
          <w:sz w:val="24"/>
          <w:szCs w:val="24"/>
          <w:u w:val="single"/>
        </w:rPr>
        <w:t>Rives-Lange C</w:t>
      </w:r>
      <w:r>
        <w:rPr>
          <w:rFonts w:ascii="Times New Roman" w:hAnsi="Times New Roman" w:cs="Times New Roman"/>
          <w:sz w:val="24"/>
          <w:szCs w:val="24"/>
        </w:rPr>
        <w:t xml:space="preserve">, Carette C, Czernichow S. Comment justifier la chirurgie </w:t>
      </w:r>
      <w:proofErr w:type="spellStart"/>
      <w:r>
        <w:rPr>
          <w:rFonts w:ascii="Times New Roman" w:hAnsi="Times New Roman" w:cs="Times New Roman"/>
          <w:sz w:val="24"/>
          <w:szCs w:val="24"/>
        </w:rPr>
        <w:t>bariatrique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chez les patients obèses 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7423" w:rsidRPr="00447423">
        <w:rPr>
          <w:rFonts w:ascii="Times New Roman" w:hAnsi="Times New Roman" w:cs="Times New Roman"/>
          <w:i/>
          <w:sz w:val="24"/>
          <w:szCs w:val="24"/>
        </w:rPr>
        <w:t xml:space="preserve">Chirurgie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bariatrique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techniques, complications et perspective</w:t>
      </w:r>
      <w:r w:rsidR="00447423" w:rsidRPr="00447423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="00447423" w:rsidRPr="00447423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447423" w:rsidRPr="00447423">
        <w:rPr>
          <w:rFonts w:ascii="Times New Roman" w:hAnsi="Times New Roman" w:cs="Times New Roman"/>
          <w:sz w:val="24"/>
          <w:szCs w:val="24"/>
        </w:rPr>
        <w:t>Quillot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2019, </w:t>
      </w:r>
      <w:proofErr w:type="spellStart"/>
      <w:r>
        <w:rPr>
          <w:rFonts w:ascii="Times New Roman" w:hAnsi="Times New Roman" w:cs="Times New Roman"/>
          <w:sz w:val="24"/>
          <w:szCs w:val="24"/>
        </w:rPr>
        <w:t>Elseveir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Masson SAS</w:t>
      </w:r>
    </w:p>
    <w:p w14:paraId="083DF2F6" w14:textId="5E321F0D" w:rsidR="00E63FEF" w:rsidRPr="00447423" w:rsidRDefault="00E63FEF" w:rsidP="003E2B09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7423">
        <w:rPr>
          <w:rFonts w:ascii="Times New Roman" w:hAnsi="Times New Roman" w:cs="Times New Roman"/>
          <w:sz w:val="24"/>
          <w:szCs w:val="24"/>
        </w:rPr>
        <w:t xml:space="preserve">Carette C, Matta J, </w:t>
      </w:r>
      <w:proofErr w:type="spellStart"/>
      <w:r w:rsidRPr="00447423">
        <w:rPr>
          <w:rFonts w:ascii="Times New Roman" w:hAnsi="Times New Roman" w:cs="Times New Roman"/>
          <w:sz w:val="24"/>
          <w:szCs w:val="24"/>
        </w:rPr>
        <w:t>Barsamian</w:t>
      </w:r>
      <w:proofErr w:type="spellEnd"/>
      <w:r w:rsidRPr="00447423">
        <w:rPr>
          <w:rFonts w:ascii="Times New Roman" w:hAnsi="Times New Roman" w:cs="Times New Roman"/>
          <w:sz w:val="24"/>
          <w:szCs w:val="24"/>
        </w:rPr>
        <w:t xml:space="preserve"> C, </w:t>
      </w:r>
      <w:r w:rsidRPr="00447423">
        <w:rPr>
          <w:rFonts w:ascii="Times New Roman" w:hAnsi="Times New Roman" w:cs="Times New Roman"/>
          <w:b/>
          <w:sz w:val="24"/>
          <w:szCs w:val="24"/>
          <w:u w:val="single"/>
        </w:rPr>
        <w:t>Rives-Lange C</w:t>
      </w:r>
      <w:r w:rsidRPr="00447423">
        <w:rPr>
          <w:rFonts w:ascii="Times New Roman" w:hAnsi="Times New Roman" w:cs="Times New Roman"/>
          <w:sz w:val="24"/>
          <w:szCs w:val="24"/>
        </w:rPr>
        <w:t>, Czernichow S. Epidémiologie des pathologies nutritionnelles. Traité d’Endocrinologie-Nutrition, EMC Akos, 2018.</w:t>
      </w:r>
    </w:p>
    <w:p w14:paraId="312359CB" w14:textId="186302A2" w:rsidR="0021622A" w:rsidRPr="00447423" w:rsidRDefault="0021622A" w:rsidP="003E2B09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47423">
        <w:rPr>
          <w:rFonts w:ascii="Times New Roman" w:hAnsi="Times New Roman" w:cs="Times New Roman"/>
          <w:sz w:val="24"/>
          <w:szCs w:val="24"/>
        </w:rPr>
        <w:t xml:space="preserve">Matta J, </w:t>
      </w:r>
      <w:r w:rsidRPr="00447423">
        <w:rPr>
          <w:rFonts w:ascii="Times New Roman" w:hAnsi="Times New Roman" w:cs="Times New Roman"/>
          <w:b/>
          <w:sz w:val="24"/>
          <w:szCs w:val="24"/>
          <w:u w:val="single"/>
        </w:rPr>
        <w:t>Rives-Lange C</w:t>
      </w:r>
      <w:r w:rsidRPr="00447423">
        <w:rPr>
          <w:rFonts w:ascii="Times New Roman" w:hAnsi="Times New Roman" w:cs="Times New Roman"/>
          <w:sz w:val="24"/>
          <w:szCs w:val="24"/>
        </w:rPr>
        <w:t xml:space="preserve">, Carette C, Czernichow S. Obésité sans risque métabolique, mythe ou réalité. </w:t>
      </w:r>
      <w:r w:rsidRPr="00447423">
        <w:rPr>
          <w:rFonts w:ascii="Times New Roman" w:hAnsi="Times New Roman" w:cs="Times New Roman"/>
          <w:i/>
          <w:sz w:val="24"/>
          <w:szCs w:val="24"/>
        </w:rPr>
        <w:t xml:space="preserve">Livre des journées </w:t>
      </w:r>
      <w:proofErr w:type="spellStart"/>
      <w:r w:rsidRPr="00447423">
        <w:rPr>
          <w:rFonts w:ascii="Times New Roman" w:hAnsi="Times New Roman" w:cs="Times New Roman"/>
          <w:i/>
          <w:sz w:val="24"/>
          <w:szCs w:val="24"/>
        </w:rPr>
        <w:t>guéritées</w:t>
      </w:r>
      <w:proofErr w:type="spellEnd"/>
      <w:r w:rsidRPr="00447423">
        <w:rPr>
          <w:rFonts w:ascii="Times New Roman" w:hAnsi="Times New Roman" w:cs="Times New Roman"/>
          <w:i/>
          <w:sz w:val="24"/>
          <w:szCs w:val="24"/>
        </w:rPr>
        <w:t xml:space="preserve"> 2018</w:t>
      </w:r>
    </w:p>
    <w:p w14:paraId="1A3628FD" w14:textId="605C1266" w:rsidR="0063722C" w:rsidRDefault="00E63FEF" w:rsidP="003E2B0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3F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Publications en </w:t>
      </w:r>
      <w:proofErr w:type="spellStart"/>
      <w:r w:rsidRPr="00E63FEF">
        <w:rPr>
          <w:rFonts w:ascii="Times New Roman" w:hAnsi="Times New Roman" w:cs="Times New Roman"/>
          <w:b/>
          <w:sz w:val="24"/>
          <w:szCs w:val="24"/>
          <w:lang w:val="en-US"/>
        </w:rPr>
        <w:t>français</w:t>
      </w:r>
      <w:proofErr w:type="spellEnd"/>
    </w:p>
    <w:p w14:paraId="6A4B2F23" w14:textId="2EBA1012" w:rsidR="00EF4BAA" w:rsidRPr="008E2615" w:rsidRDefault="00EF4BAA" w:rsidP="003E2B09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615">
        <w:rPr>
          <w:rFonts w:ascii="Times New Roman" w:hAnsi="Times New Roman" w:cs="Times New Roman"/>
          <w:sz w:val="24"/>
          <w:szCs w:val="24"/>
        </w:rPr>
        <w:t xml:space="preserve">De Bandt D,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Lurbe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Puerto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Josipowicz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D, </w:t>
      </w:r>
      <w:r w:rsidRPr="008E2615">
        <w:rPr>
          <w:rFonts w:ascii="Times New Roman" w:hAnsi="Times New Roman" w:cs="Times New Roman"/>
          <w:b/>
          <w:sz w:val="24"/>
          <w:szCs w:val="24"/>
          <w:u w:val="single"/>
        </w:rPr>
        <w:t>Rives Lange C</w:t>
      </w:r>
      <w:r w:rsidRPr="008E2615">
        <w:rPr>
          <w:rFonts w:ascii="Times New Roman" w:hAnsi="Times New Roman" w:cs="Times New Roman"/>
          <w:sz w:val="24"/>
          <w:szCs w:val="24"/>
        </w:rPr>
        <w:t>, Urbain F, Carette C.</w:t>
      </w:r>
      <w:r w:rsidR="008E2615">
        <w:rPr>
          <w:rFonts w:ascii="Times New Roman" w:hAnsi="Times New Roman" w:cs="Times New Roman"/>
          <w:sz w:val="24"/>
          <w:szCs w:val="24"/>
        </w:rPr>
        <w:t xml:space="preserve"> </w:t>
      </w:r>
      <w:r w:rsidRPr="008E2615">
        <w:rPr>
          <w:rFonts w:ascii="Times New Roman" w:hAnsi="Times New Roman" w:cs="Times New Roman"/>
          <w:sz w:val="24"/>
          <w:szCs w:val="24"/>
        </w:rPr>
        <w:t>Prévention de l’obésité, une étude qualitative sur les différents modes de pratique et leurs déterminants en médecine générale. Exercer (soumis)</w:t>
      </w:r>
    </w:p>
    <w:p w14:paraId="473AB3C9" w14:textId="033C4A48" w:rsidR="0063722C" w:rsidRPr="008E2615" w:rsidRDefault="0063722C" w:rsidP="003E2B09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615">
        <w:rPr>
          <w:rFonts w:ascii="Times New Roman" w:hAnsi="Times New Roman" w:cs="Times New Roman"/>
          <w:sz w:val="24"/>
          <w:szCs w:val="24"/>
        </w:rPr>
        <w:t xml:space="preserve">Czernichow S, Carette C, </w:t>
      </w:r>
      <w:r w:rsidRPr="008E2615">
        <w:rPr>
          <w:rFonts w:ascii="Times New Roman" w:hAnsi="Times New Roman" w:cs="Times New Roman"/>
          <w:b/>
          <w:sz w:val="24"/>
          <w:szCs w:val="24"/>
          <w:u w:val="single"/>
        </w:rPr>
        <w:t>Rives-Lange C</w:t>
      </w:r>
      <w:r w:rsidRPr="008E2615">
        <w:rPr>
          <w:rFonts w:ascii="Times New Roman" w:hAnsi="Times New Roman" w:cs="Times New Roman"/>
          <w:sz w:val="24"/>
          <w:szCs w:val="24"/>
        </w:rPr>
        <w:t xml:space="preserve">. Editorial, Une épidémie de chirurgie de l’obésité,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Cordiam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>. Janvier 2019</w:t>
      </w:r>
    </w:p>
    <w:p w14:paraId="4F716B62" w14:textId="09CC4F6A" w:rsidR="00E63FEF" w:rsidRPr="008E2615" w:rsidRDefault="00E63FEF" w:rsidP="003E2B09">
      <w:pPr>
        <w:pStyle w:val="Paragraphedelist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615">
        <w:rPr>
          <w:rFonts w:ascii="Times New Roman" w:hAnsi="Times New Roman" w:cs="Times New Roman"/>
          <w:b/>
          <w:sz w:val="24"/>
          <w:szCs w:val="24"/>
          <w:u w:val="single"/>
        </w:rPr>
        <w:t>Rives-Lange C</w:t>
      </w:r>
      <w:r w:rsidRPr="008E2615">
        <w:rPr>
          <w:rFonts w:ascii="Times New Roman" w:hAnsi="Times New Roman" w:cs="Times New Roman"/>
          <w:sz w:val="24"/>
          <w:szCs w:val="24"/>
        </w:rPr>
        <w:t xml:space="preserve">, Ait Boudaoud A, Czernichow S, Carette C. Les traitements médicamenteux </w:t>
      </w:r>
      <w:r w:rsidR="00A172E3" w:rsidRPr="008E2615">
        <w:rPr>
          <w:rFonts w:ascii="Times New Roman" w:hAnsi="Times New Roman" w:cs="Times New Roman"/>
          <w:sz w:val="24"/>
          <w:szCs w:val="24"/>
        </w:rPr>
        <w:t xml:space="preserve">de l’obésité. Acta </w:t>
      </w:r>
      <w:proofErr w:type="spellStart"/>
      <w:r w:rsidR="00A172E3" w:rsidRPr="008E2615">
        <w:rPr>
          <w:rFonts w:ascii="Times New Roman" w:hAnsi="Times New Roman" w:cs="Times New Roman"/>
          <w:sz w:val="24"/>
          <w:szCs w:val="24"/>
        </w:rPr>
        <w:t>Endosc</w:t>
      </w:r>
      <w:proofErr w:type="spellEnd"/>
      <w:r w:rsidR="00A172E3" w:rsidRPr="008E2615">
        <w:rPr>
          <w:rFonts w:ascii="Times New Roman" w:hAnsi="Times New Roman" w:cs="Times New Roman"/>
          <w:sz w:val="24"/>
          <w:szCs w:val="24"/>
        </w:rPr>
        <w:t>. (2018</w:t>
      </w:r>
      <w:r w:rsidRPr="008E2615">
        <w:rPr>
          <w:rFonts w:ascii="Times New Roman" w:hAnsi="Times New Roman" w:cs="Times New Roman"/>
          <w:sz w:val="24"/>
          <w:szCs w:val="24"/>
        </w:rPr>
        <w:t>) 47:304-309</w:t>
      </w:r>
    </w:p>
    <w:p w14:paraId="1BDF4260" w14:textId="169CABE3" w:rsidR="00E63FEF" w:rsidRPr="008E2615" w:rsidRDefault="00E63FEF" w:rsidP="003E2B09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615">
        <w:rPr>
          <w:rFonts w:ascii="Times New Roman" w:hAnsi="Times New Roman" w:cs="Times New Roman"/>
          <w:b/>
          <w:sz w:val="24"/>
          <w:szCs w:val="24"/>
          <w:u w:val="single"/>
        </w:rPr>
        <w:t>Rives-Lange C</w:t>
      </w:r>
      <w:r w:rsidRPr="008E2615">
        <w:rPr>
          <w:rFonts w:ascii="Times New Roman" w:hAnsi="Times New Roman" w:cs="Times New Roman"/>
          <w:sz w:val="24"/>
          <w:szCs w:val="24"/>
        </w:rPr>
        <w:t xml:space="preserve">, Ait Boudaoud A, Czernichow S,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Bretault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Barsamian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C, Radu A, Lévy R,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Bouillot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J-L, Carette C. Chirurgie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bariatrique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et fertilité. Obésité 2017 12(3) 206-207</w:t>
      </w:r>
    </w:p>
    <w:p w14:paraId="6B80629E" w14:textId="62F7CEB2" w:rsidR="00E63FEF" w:rsidRPr="008E2615" w:rsidRDefault="00E63FEF" w:rsidP="003E2B09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Barsamian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C, Carette C, </w:t>
      </w:r>
      <w:r w:rsidRPr="008E2615">
        <w:rPr>
          <w:rFonts w:ascii="Times New Roman" w:hAnsi="Times New Roman" w:cs="Times New Roman"/>
          <w:b/>
          <w:sz w:val="24"/>
          <w:szCs w:val="24"/>
          <w:u w:val="single"/>
        </w:rPr>
        <w:t>Rives Lange C</w:t>
      </w:r>
      <w:r w:rsidRPr="008E2615">
        <w:rPr>
          <w:rFonts w:ascii="Times New Roman" w:hAnsi="Times New Roman" w:cs="Times New Roman"/>
          <w:sz w:val="24"/>
          <w:szCs w:val="24"/>
        </w:rPr>
        <w:t xml:space="preserve">, Czernichow S. Difficultés de suivi après chirurgie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bariatrique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. </w:t>
      </w:r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La revue du </w:t>
      </w:r>
      <w:proofErr w:type="spellStart"/>
      <w:r w:rsidRPr="008E2615">
        <w:rPr>
          <w:rFonts w:ascii="Times New Roman" w:hAnsi="Times New Roman" w:cs="Times New Roman"/>
          <w:sz w:val="24"/>
          <w:szCs w:val="24"/>
          <w:lang w:val="en-US"/>
        </w:rPr>
        <w:t>praticien</w:t>
      </w:r>
      <w:proofErr w:type="spellEnd"/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2615">
        <w:rPr>
          <w:rFonts w:ascii="Times New Roman" w:hAnsi="Times New Roman" w:cs="Times New Roman"/>
          <w:sz w:val="24"/>
          <w:szCs w:val="24"/>
          <w:lang w:val="en-US"/>
        </w:rPr>
        <w:t>médecine</w:t>
      </w:r>
      <w:proofErr w:type="spellEnd"/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2615">
        <w:rPr>
          <w:rFonts w:ascii="Times New Roman" w:hAnsi="Times New Roman" w:cs="Times New Roman"/>
          <w:sz w:val="24"/>
          <w:szCs w:val="24"/>
          <w:lang w:val="en-US"/>
        </w:rPr>
        <w:t>générale</w:t>
      </w:r>
      <w:proofErr w:type="spellEnd"/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. Avril 2017, tome 67, </w:t>
      </w:r>
      <w:proofErr w:type="spellStart"/>
      <w:r w:rsidRPr="008E2615">
        <w:rPr>
          <w:rFonts w:ascii="Times New Roman" w:hAnsi="Times New Roman" w:cs="Times New Roman"/>
          <w:sz w:val="24"/>
          <w:szCs w:val="24"/>
          <w:lang w:val="en-US"/>
        </w:rPr>
        <w:t>numéro</w:t>
      </w:r>
      <w:proofErr w:type="spellEnd"/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 4.</w:t>
      </w:r>
    </w:p>
    <w:p w14:paraId="317F2198" w14:textId="1E534022" w:rsidR="00E63FEF" w:rsidRPr="008E2615" w:rsidRDefault="00E63FEF" w:rsidP="003E2B09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Barsamian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 C, Carette C, </w:t>
      </w:r>
      <w:r w:rsidRPr="008E2615">
        <w:rPr>
          <w:rFonts w:ascii="Times New Roman" w:hAnsi="Times New Roman" w:cs="Times New Roman"/>
          <w:b/>
          <w:sz w:val="24"/>
          <w:szCs w:val="24"/>
          <w:u w:val="single"/>
        </w:rPr>
        <w:t>Rives Lange C</w:t>
      </w:r>
      <w:r w:rsidRPr="008E2615">
        <w:rPr>
          <w:rFonts w:ascii="Times New Roman" w:hAnsi="Times New Roman" w:cs="Times New Roman"/>
          <w:sz w:val="24"/>
          <w:szCs w:val="24"/>
        </w:rPr>
        <w:t xml:space="preserve">, Ait Boudaoud A, Radu A, Czernichow S. Complications nutritionnelles après chirurgie </w:t>
      </w:r>
      <w:proofErr w:type="spellStart"/>
      <w:r w:rsidRPr="008E2615">
        <w:rPr>
          <w:rFonts w:ascii="Times New Roman" w:hAnsi="Times New Roman" w:cs="Times New Roman"/>
          <w:sz w:val="24"/>
          <w:szCs w:val="24"/>
        </w:rPr>
        <w:t>bariatrique</w:t>
      </w:r>
      <w:proofErr w:type="spellEnd"/>
      <w:r w:rsidRPr="008E2615">
        <w:rPr>
          <w:rFonts w:ascii="Times New Roman" w:hAnsi="Times New Roman" w:cs="Times New Roman"/>
          <w:sz w:val="24"/>
          <w:szCs w:val="24"/>
        </w:rPr>
        <w:t xml:space="preserve">. </w:t>
      </w:r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La revue du </w:t>
      </w:r>
      <w:proofErr w:type="spellStart"/>
      <w:r w:rsidRPr="008E2615">
        <w:rPr>
          <w:rFonts w:ascii="Times New Roman" w:hAnsi="Times New Roman" w:cs="Times New Roman"/>
          <w:sz w:val="24"/>
          <w:szCs w:val="24"/>
          <w:lang w:val="en-US"/>
        </w:rPr>
        <w:t>praticien</w:t>
      </w:r>
      <w:proofErr w:type="spellEnd"/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2615">
        <w:rPr>
          <w:rFonts w:ascii="Times New Roman" w:hAnsi="Times New Roman" w:cs="Times New Roman"/>
          <w:sz w:val="24"/>
          <w:szCs w:val="24"/>
          <w:lang w:val="en-US"/>
        </w:rPr>
        <w:t>médecine</w:t>
      </w:r>
      <w:proofErr w:type="spellEnd"/>
      <w:r w:rsidRPr="008E26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2615">
        <w:rPr>
          <w:rFonts w:ascii="Times New Roman" w:hAnsi="Times New Roman" w:cs="Times New Roman"/>
          <w:sz w:val="24"/>
          <w:szCs w:val="24"/>
          <w:lang w:val="en-US"/>
        </w:rPr>
        <w:t>générale</w:t>
      </w:r>
      <w:proofErr w:type="spellEnd"/>
      <w:r w:rsidRPr="008E2615">
        <w:rPr>
          <w:rFonts w:ascii="Times New Roman" w:hAnsi="Times New Roman" w:cs="Times New Roman"/>
          <w:sz w:val="24"/>
          <w:szCs w:val="24"/>
          <w:lang w:val="en-US"/>
        </w:rPr>
        <w:t>. 30 (969). Nov 2016.</w:t>
      </w:r>
    </w:p>
    <w:p w14:paraId="5906E96C" w14:textId="77777777" w:rsidR="00515909" w:rsidRPr="00F56FE9" w:rsidRDefault="00515909" w:rsidP="003E2B0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</w:p>
    <w:p w14:paraId="05D198DF" w14:textId="77777777" w:rsidR="00515909" w:rsidRPr="00F56FE9" w:rsidRDefault="00515909" w:rsidP="003E2B09">
      <w:pPr>
        <w:pStyle w:val="Paragraphedeliste"/>
        <w:tabs>
          <w:tab w:val="left" w:pos="1160"/>
        </w:tabs>
        <w:jc w:val="both"/>
      </w:pPr>
    </w:p>
    <w:sectPr w:rsidR="00515909" w:rsidRPr="00F56FE9" w:rsidSect="003D1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RWPalladioL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270"/>
    <w:multiLevelType w:val="hybridMultilevel"/>
    <w:tmpl w:val="845C24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A3102"/>
    <w:multiLevelType w:val="hybridMultilevel"/>
    <w:tmpl w:val="3AF403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74BFB"/>
    <w:multiLevelType w:val="multilevel"/>
    <w:tmpl w:val="335A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21EDA"/>
    <w:multiLevelType w:val="hybridMultilevel"/>
    <w:tmpl w:val="9F8892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F7877"/>
    <w:multiLevelType w:val="hybridMultilevel"/>
    <w:tmpl w:val="69741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57A2F0D"/>
    <w:multiLevelType w:val="hybridMultilevel"/>
    <w:tmpl w:val="3A983576"/>
    <w:lvl w:ilvl="0" w:tplc="FAB0BA5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E01B1"/>
    <w:multiLevelType w:val="hybridMultilevel"/>
    <w:tmpl w:val="12FC91FA"/>
    <w:lvl w:ilvl="0" w:tplc="669CF3A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91B75"/>
    <w:multiLevelType w:val="hybridMultilevel"/>
    <w:tmpl w:val="05829962"/>
    <w:lvl w:ilvl="0" w:tplc="669CF3A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675AB"/>
    <w:multiLevelType w:val="hybridMultilevel"/>
    <w:tmpl w:val="CC962BA2"/>
    <w:lvl w:ilvl="0" w:tplc="669CF3A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D2C4C"/>
    <w:multiLevelType w:val="hybridMultilevel"/>
    <w:tmpl w:val="5784CCE0"/>
    <w:lvl w:ilvl="0" w:tplc="669CF3A4">
      <w:numFmt w:val="bullet"/>
      <w:lvlText w:val="-"/>
      <w:lvlJc w:val="left"/>
      <w:pPr>
        <w:ind w:left="210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0">
    <w:nsid w:val="2A7A4987"/>
    <w:multiLevelType w:val="hybridMultilevel"/>
    <w:tmpl w:val="6B8EA9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5537E"/>
    <w:multiLevelType w:val="hybridMultilevel"/>
    <w:tmpl w:val="7D103126"/>
    <w:lvl w:ilvl="0" w:tplc="669CF3A4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F0143BD"/>
    <w:multiLevelType w:val="hybridMultilevel"/>
    <w:tmpl w:val="DFE853BE"/>
    <w:lvl w:ilvl="0" w:tplc="669CF3A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D27CD3"/>
    <w:multiLevelType w:val="hybridMultilevel"/>
    <w:tmpl w:val="67B02032"/>
    <w:lvl w:ilvl="0" w:tplc="764EFED2">
      <w:start w:val="5"/>
      <w:numFmt w:val="decimal"/>
      <w:lvlText w:val="%1."/>
      <w:lvlJc w:val="left"/>
      <w:pPr>
        <w:ind w:left="1080" w:hanging="360"/>
      </w:pPr>
      <w:rPr>
        <w:rFonts w:ascii="Times" w:hAnsi="Times" w:cs="Calibr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B435A"/>
    <w:multiLevelType w:val="hybridMultilevel"/>
    <w:tmpl w:val="09D6C562"/>
    <w:lvl w:ilvl="0" w:tplc="669CF3A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E4C9E"/>
    <w:multiLevelType w:val="hybridMultilevel"/>
    <w:tmpl w:val="206422BE"/>
    <w:lvl w:ilvl="0" w:tplc="124A16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D6E18"/>
    <w:multiLevelType w:val="hybridMultilevel"/>
    <w:tmpl w:val="9BF23D3E"/>
    <w:lvl w:ilvl="0" w:tplc="124A16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B85C7D"/>
    <w:multiLevelType w:val="hybridMultilevel"/>
    <w:tmpl w:val="EAF45616"/>
    <w:lvl w:ilvl="0" w:tplc="669CF3A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934F72"/>
    <w:multiLevelType w:val="hybridMultilevel"/>
    <w:tmpl w:val="B798B6D0"/>
    <w:lvl w:ilvl="0" w:tplc="124A160C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2493"/>
        </w:tabs>
        <w:ind w:left="2493" w:hanging="360"/>
      </w:pPr>
      <w:rPr>
        <w:rFonts w:ascii="Wingdings" w:hAnsi="Wingdings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cs="Wingdings" w:hint="default"/>
      </w:rPr>
    </w:lvl>
  </w:abstractNum>
  <w:abstractNum w:abstractNumId="19">
    <w:nsid w:val="692A35FB"/>
    <w:multiLevelType w:val="hybridMultilevel"/>
    <w:tmpl w:val="19483912"/>
    <w:lvl w:ilvl="0" w:tplc="669CF3A4"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5691ECA"/>
    <w:multiLevelType w:val="hybridMultilevel"/>
    <w:tmpl w:val="7822456A"/>
    <w:lvl w:ilvl="0" w:tplc="669CF3A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65B4D36"/>
    <w:multiLevelType w:val="hybridMultilevel"/>
    <w:tmpl w:val="898C53BE"/>
    <w:lvl w:ilvl="0" w:tplc="669CF3A4">
      <w:numFmt w:val="bullet"/>
      <w:lvlText w:val="-"/>
      <w:lvlJc w:val="left"/>
      <w:pPr>
        <w:ind w:left="186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2">
    <w:nsid w:val="79157117"/>
    <w:multiLevelType w:val="hybridMultilevel"/>
    <w:tmpl w:val="845C24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91EB4"/>
    <w:multiLevelType w:val="hybridMultilevel"/>
    <w:tmpl w:val="E0F2309E"/>
    <w:lvl w:ilvl="0" w:tplc="81422AEA">
      <w:start w:val="1"/>
      <w:numFmt w:val="decimal"/>
      <w:lvlText w:val="%1"/>
      <w:lvlJc w:val="left"/>
      <w:pPr>
        <w:ind w:left="1353" w:hanging="360"/>
      </w:pPr>
      <w:rPr>
        <w:rFonts w:hint="default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20"/>
  </w:num>
  <w:num w:numId="3">
    <w:abstractNumId w:val="23"/>
  </w:num>
  <w:num w:numId="4">
    <w:abstractNumId w:val="18"/>
  </w:num>
  <w:num w:numId="5">
    <w:abstractNumId w:val="22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12"/>
  </w:num>
  <w:num w:numId="11">
    <w:abstractNumId w:val="19"/>
  </w:num>
  <w:num w:numId="12">
    <w:abstractNumId w:val="6"/>
  </w:num>
  <w:num w:numId="13">
    <w:abstractNumId w:val="21"/>
  </w:num>
  <w:num w:numId="14">
    <w:abstractNumId w:val="17"/>
  </w:num>
  <w:num w:numId="15">
    <w:abstractNumId w:val="9"/>
  </w:num>
  <w:num w:numId="16">
    <w:abstractNumId w:val="14"/>
  </w:num>
  <w:num w:numId="17">
    <w:abstractNumId w:val="11"/>
  </w:num>
  <w:num w:numId="18">
    <w:abstractNumId w:val="0"/>
  </w:num>
  <w:num w:numId="19">
    <w:abstractNumId w:val="5"/>
  </w:num>
  <w:num w:numId="20">
    <w:abstractNumId w:val="16"/>
  </w:num>
  <w:num w:numId="21">
    <w:abstractNumId w:val="15"/>
  </w:num>
  <w:num w:numId="22">
    <w:abstractNumId w:val="2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E4"/>
    <w:rsid w:val="0000039F"/>
    <w:rsid w:val="00000DD8"/>
    <w:rsid w:val="00023AB4"/>
    <w:rsid w:val="000320D2"/>
    <w:rsid w:val="0003324C"/>
    <w:rsid w:val="00043B0A"/>
    <w:rsid w:val="00044C1B"/>
    <w:rsid w:val="000716E4"/>
    <w:rsid w:val="00080B67"/>
    <w:rsid w:val="00086C05"/>
    <w:rsid w:val="00095766"/>
    <w:rsid w:val="000A4D8C"/>
    <w:rsid w:val="000A699D"/>
    <w:rsid w:val="000B402C"/>
    <w:rsid w:val="000D61D4"/>
    <w:rsid w:val="001161F0"/>
    <w:rsid w:val="001473CF"/>
    <w:rsid w:val="001940E1"/>
    <w:rsid w:val="001A2B69"/>
    <w:rsid w:val="001A7AD9"/>
    <w:rsid w:val="001B5ADF"/>
    <w:rsid w:val="001C794F"/>
    <w:rsid w:val="0021622A"/>
    <w:rsid w:val="0022791A"/>
    <w:rsid w:val="0026395F"/>
    <w:rsid w:val="002667E0"/>
    <w:rsid w:val="002672A3"/>
    <w:rsid w:val="0027300C"/>
    <w:rsid w:val="00273809"/>
    <w:rsid w:val="00280E89"/>
    <w:rsid w:val="002A744F"/>
    <w:rsid w:val="002B1FA7"/>
    <w:rsid w:val="002B4AAA"/>
    <w:rsid w:val="002D6060"/>
    <w:rsid w:val="00306FA8"/>
    <w:rsid w:val="003363F5"/>
    <w:rsid w:val="003600E4"/>
    <w:rsid w:val="00367330"/>
    <w:rsid w:val="00367616"/>
    <w:rsid w:val="003709AA"/>
    <w:rsid w:val="003C3F2A"/>
    <w:rsid w:val="003C4971"/>
    <w:rsid w:val="003D132F"/>
    <w:rsid w:val="003E09A2"/>
    <w:rsid w:val="003E10DD"/>
    <w:rsid w:val="003E2B09"/>
    <w:rsid w:val="004466D7"/>
    <w:rsid w:val="00447423"/>
    <w:rsid w:val="00450224"/>
    <w:rsid w:val="00452183"/>
    <w:rsid w:val="004567AC"/>
    <w:rsid w:val="0046088C"/>
    <w:rsid w:val="004702D7"/>
    <w:rsid w:val="00497C5E"/>
    <w:rsid w:val="004E4442"/>
    <w:rsid w:val="004E5688"/>
    <w:rsid w:val="004F4896"/>
    <w:rsid w:val="004F5D80"/>
    <w:rsid w:val="00515909"/>
    <w:rsid w:val="00571D13"/>
    <w:rsid w:val="00577013"/>
    <w:rsid w:val="00596E25"/>
    <w:rsid w:val="005A7952"/>
    <w:rsid w:val="005D2AE6"/>
    <w:rsid w:val="005D3912"/>
    <w:rsid w:val="005F26C7"/>
    <w:rsid w:val="005F49DF"/>
    <w:rsid w:val="00607111"/>
    <w:rsid w:val="006206B2"/>
    <w:rsid w:val="00635C2D"/>
    <w:rsid w:val="0063722C"/>
    <w:rsid w:val="00640E3E"/>
    <w:rsid w:val="00645EEE"/>
    <w:rsid w:val="006466A5"/>
    <w:rsid w:val="00663BF6"/>
    <w:rsid w:val="006A0419"/>
    <w:rsid w:val="006B5251"/>
    <w:rsid w:val="006C1314"/>
    <w:rsid w:val="006C2092"/>
    <w:rsid w:val="006C37EE"/>
    <w:rsid w:val="006C51B2"/>
    <w:rsid w:val="006C57F7"/>
    <w:rsid w:val="006D56CA"/>
    <w:rsid w:val="006D6BA2"/>
    <w:rsid w:val="006D7252"/>
    <w:rsid w:val="006E5B58"/>
    <w:rsid w:val="006F10DE"/>
    <w:rsid w:val="00707583"/>
    <w:rsid w:val="00715FDA"/>
    <w:rsid w:val="00724601"/>
    <w:rsid w:val="007511E4"/>
    <w:rsid w:val="00756B55"/>
    <w:rsid w:val="00761ED7"/>
    <w:rsid w:val="00764451"/>
    <w:rsid w:val="00776F0A"/>
    <w:rsid w:val="007814EE"/>
    <w:rsid w:val="007B2AB8"/>
    <w:rsid w:val="007C3D58"/>
    <w:rsid w:val="007D0CE6"/>
    <w:rsid w:val="007F7F36"/>
    <w:rsid w:val="0084252F"/>
    <w:rsid w:val="00881D11"/>
    <w:rsid w:val="008A5338"/>
    <w:rsid w:val="008E2615"/>
    <w:rsid w:val="008F5B02"/>
    <w:rsid w:val="00915676"/>
    <w:rsid w:val="00924791"/>
    <w:rsid w:val="00966DD1"/>
    <w:rsid w:val="00970926"/>
    <w:rsid w:val="00974E06"/>
    <w:rsid w:val="0098376E"/>
    <w:rsid w:val="00992966"/>
    <w:rsid w:val="009A2E07"/>
    <w:rsid w:val="009A5001"/>
    <w:rsid w:val="009E0574"/>
    <w:rsid w:val="009E2717"/>
    <w:rsid w:val="009E2FF0"/>
    <w:rsid w:val="009E643F"/>
    <w:rsid w:val="009E6FE4"/>
    <w:rsid w:val="00A01BB1"/>
    <w:rsid w:val="00A172E3"/>
    <w:rsid w:val="00A20C5A"/>
    <w:rsid w:val="00A300CE"/>
    <w:rsid w:val="00A47F4A"/>
    <w:rsid w:val="00A865E8"/>
    <w:rsid w:val="00AD117F"/>
    <w:rsid w:val="00AF197D"/>
    <w:rsid w:val="00B06864"/>
    <w:rsid w:val="00B110A0"/>
    <w:rsid w:val="00B43CAB"/>
    <w:rsid w:val="00B4798A"/>
    <w:rsid w:val="00B529D0"/>
    <w:rsid w:val="00B559B6"/>
    <w:rsid w:val="00B55DAB"/>
    <w:rsid w:val="00B76E22"/>
    <w:rsid w:val="00B97807"/>
    <w:rsid w:val="00BA096A"/>
    <w:rsid w:val="00BB28C6"/>
    <w:rsid w:val="00BB2B16"/>
    <w:rsid w:val="00BB3157"/>
    <w:rsid w:val="00BD1B11"/>
    <w:rsid w:val="00BF06E5"/>
    <w:rsid w:val="00BF4E4B"/>
    <w:rsid w:val="00BF57CE"/>
    <w:rsid w:val="00C340D8"/>
    <w:rsid w:val="00C418C1"/>
    <w:rsid w:val="00C5347C"/>
    <w:rsid w:val="00C57D3C"/>
    <w:rsid w:val="00C7602E"/>
    <w:rsid w:val="00CC0A98"/>
    <w:rsid w:val="00CD576B"/>
    <w:rsid w:val="00CE562F"/>
    <w:rsid w:val="00CF363F"/>
    <w:rsid w:val="00D0043B"/>
    <w:rsid w:val="00D01FF7"/>
    <w:rsid w:val="00D25FDB"/>
    <w:rsid w:val="00D37C12"/>
    <w:rsid w:val="00D44B65"/>
    <w:rsid w:val="00D4657D"/>
    <w:rsid w:val="00D71E6C"/>
    <w:rsid w:val="00DA31D8"/>
    <w:rsid w:val="00DC0F64"/>
    <w:rsid w:val="00DC62B2"/>
    <w:rsid w:val="00DD597B"/>
    <w:rsid w:val="00DD6B32"/>
    <w:rsid w:val="00DE7DAF"/>
    <w:rsid w:val="00DF712C"/>
    <w:rsid w:val="00E6319D"/>
    <w:rsid w:val="00E63FEF"/>
    <w:rsid w:val="00E97C36"/>
    <w:rsid w:val="00EB0050"/>
    <w:rsid w:val="00EE1EBC"/>
    <w:rsid w:val="00EF3E51"/>
    <w:rsid w:val="00EF4BAA"/>
    <w:rsid w:val="00EF6C2C"/>
    <w:rsid w:val="00F05BE1"/>
    <w:rsid w:val="00F265BB"/>
    <w:rsid w:val="00F277DF"/>
    <w:rsid w:val="00F477E8"/>
    <w:rsid w:val="00F50D98"/>
    <w:rsid w:val="00F555C6"/>
    <w:rsid w:val="00F5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FAC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2F"/>
    <w:pPr>
      <w:spacing w:after="200" w:line="276" w:lineRule="auto"/>
    </w:pPr>
    <w:rPr>
      <w:rFonts w:cs="Calibri"/>
      <w:lang w:eastAsia="zh-TW"/>
    </w:rPr>
  </w:style>
  <w:style w:type="paragraph" w:styleId="Titre1">
    <w:name w:val="heading 1"/>
    <w:basedOn w:val="Normal"/>
    <w:link w:val="Titre1Car"/>
    <w:uiPriority w:val="9"/>
    <w:qFormat/>
    <w:rsid w:val="00D71E6C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7511E4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7511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40E3E"/>
    <w:pPr>
      <w:spacing w:after="0"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0E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B5251"/>
    <w:pPr>
      <w:ind w:left="720"/>
      <w:contextualSpacing/>
    </w:pPr>
  </w:style>
  <w:style w:type="paragraph" w:customStyle="1" w:styleId="Russite">
    <w:name w:val="Réussite"/>
    <w:basedOn w:val="Corpsdetexte"/>
    <w:uiPriority w:val="99"/>
    <w:rsid w:val="002672A3"/>
    <w:pPr>
      <w:tabs>
        <w:tab w:val="num" w:pos="360"/>
      </w:tabs>
      <w:spacing w:after="60" w:line="240" w:lineRule="atLeast"/>
      <w:jc w:val="both"/>
    </w:pPr>
    <w:rPr>
      <w:rFonts w:ascii="Garamond" w:hAnsi="Garamond" w:cs="Garamond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672A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672A3"/>
    <w:rPr>
      <w:rFonts w:cs="Calibri"/>
      <w:lang w:eastAsia="zh-TW"/>
    </w:rPr>
  </w:style>
  <w:style w:type="character" w:styleId="Marquedecommentaire">
    <w:name w:val="annotation reference"/>
    <w:basedOn w:val="Policepardfaut"/>
    <w:uiPriority w:val="99"/>
    <w:semiHidden/>
    <w:unhideWhenUsed/>
    <w:rsid w:val="00497C5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7C5E"/>
    <w:pPr>
      <w:spacing w:after="160" w:line="240" w:lineRule="auto"/>
    </w:pPr>
    <w:rPr>
      <w:rFonts w:asciiTheme="minorHAnsi" w:eastAsiaTheme="minorHAnsi" w:hAnsiTheme="minorHAnsi" w:cstheme="minorBidi"/>
      <w:color w:val="00000A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7C5E"/>
    <w:rPr>
      <w:rFonts w:asciiTheme="minorHAnsi" w:eastAsiaTheme="minorHAnsi" w:hAnsiTheme="minorHAnsi" w:cstheme="minorBidi"/>
      <w:color w:val="00000A"/>
      <w:sz w:val="20"/>
      <w:szCs w:val="20"/>
      <w:lang w:eastAsia="en-US"/>
    </w:rPr>
  </w:style>
  <w:style w:type="character" w:customStyle="1" w:styleId="apple-converted-space">
    <w:name w:val="apple-converted-space"/>
    <w:basedOn w:val="Policepardfaut"/>
    <w:rsid w:val="00970926"/>
  </w:style>
  <w:style w:type="character" w:styleId="Accentuation">
    <w:name w:val="Emphasis"/>
    <w:basedOn w:val="Policepardfaut"/>
    <w:uiPriority w:val="20"/>
    <w:qFormat/>
    <w:rsid w:val="006D6BA2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71E6C"/>
    <w:rPr>
      <w:rFonts w:ascii="Times New Roman" w:hAnsi="Times New Roman"/>
      <w:b/>
      <w:bCs/>
      <w:kern w:val="36"/>
      <w:sz w:val="48"/>
      <w:szCs w:val="48"/>
    </w:rPr>
  </w:style>
  <w:style w:type="character" w:customStyle="1" w:styleId="custom-">
    <w:name w:val="custom-"/>
    <w:basedOn w:val="Policepardfaut"/>
    <w:rsid w:val="00D71E6C"/>
  </w:style>
  <w:style w:type="paragraph" w:styleId="NormalWeb">
    <w:name w:val="Normal (Web)"/>
    <w:basedOn w:val="Normal"/>
    <w:uiPriority w:val="99"/>
    <w:semiHidden/>
    <w:unhideWhenUsed/>
    <w:rsid w:val="009E27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uthors-list-item">
    <w:name w:val="authors-list-item"/>
    <w:basedOn w:val="Policepardfaut"/>
    <w:rsid w:val="005D2AE6"/>
  </w:style>
  <w:style w:type="character" w:customStyle="1" w:styleId="author-sup-separator">
    <w:name w:val="author-sup-separator"/>
    <w:basedOn w:val="Policepardfaut"/>
    <w:rsid w:val="005D2AE6"/>
  </w:style>
  <w:style w:type="character" w:customStyle="1" w:styleId="comma">
    <w:name w:val="comma"/>
    <w:basedOn w:val="Policepardfaut"/>
    <w:rsid w:val="005D2AE6"/>
  </w:style>
  <w:style w:type="character" w:styleId="Lienhypertextesuivivisit">
    <w:name w:val="FollowedHyperlink"/>
    <w:basedOn w:val="Policepardfaut"/>
    <w:uiPriority w:val="99"/>
    <w:semiHidden/>
    <w:unhideWhenUsed/>
    <w:rsid w:val="005D2AE6"/>
    <w:rPr>
      <w:color w:val="800080" w:themeColor="followedHyperlink"/>
      <w:u w:val="single"/>
    </w:rPr>
  </w:style>
  <w:style w:type="character" w:customStyle="1" w:styleId="labs-docsum-authors">
    <w:name w:val="labs-docsum-authors"/>
    <w:basedOn w:val="Policepardfaut"/>
    <w:rsid w:val="005D2AE6"/>
  </w:style>
  <w:style w:type="character" w:customStyle="1" w:styleId="labs-docsum-journal-citation">
    <w:name w:val="labs-docsum-journal-citation"/>
    <w:basedOn w:val="Policepardfaut"/>
    <w:rsid w:val="005D2AE6"/>
  </w:style>
  <w:style w:type="paragraph" w:customStyle="1" w:styleId="c-author-listitem">
    <w:name w:val="c-author-list__item"/>
    <w:basedOn w:val="Normal"/>
    <w:rsid w:val="00635C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position-number">
    <w:name w:val="position-number"/>
    <w:basedOn w:val="Policepardfaut"/>
    <w:rsid w:val="00635C2D"/>
  </w:style>
  <w:style w:type="character" w:customStyle="1" w:styleId="jrnl">
    <w:name w:val="jrnl"/>
    <w:basedOn w:val="Policepardfaut"/>
    <w:rsid w:val="00F50D98"/>
  </w:style>
  <w:style w:type="paragraph" w:styleId="Bibliographie">
    <w:name w:val="Bibliography"/>
    <w:basedOn w:val="Normal"/>
    <w:next w:val="Normal"/>
    <w:uiPriority w:val="37"/>
    <w:unhideWhenUsed/>
    <w:rsid w:val="00BD1B11"/>
    <w:pPr>
      <w:tabs>
        <w:tab w:val="left" w:pos="384"/>
      </w:tabs>
      <w:spacing w:after="240" w:line="240" w:lineRule="auto"/>
      <w:ind w:left="384" w:hanging="3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2F"/>
    <w:pPr>
      <w:spacing w:after="200" w:line="276" w:lineRule="auto"/>
    </w:pPr>
    <w:rPr>
      <w:rFonts w:cs="Calibri"/>
      <w:lang w:eastAsia="zh-TW"/>
    </w:rPr>
  </w:style>
  <w:style w:type="paragraph" w:styleId="Titre1">
    <w:name w:val="heading 1"/>
    <w:basedOn w:val="Normal"/>
    <w:link w:val="Titre1Car"/>
    <w:uiPriority w:val="9"/>
    <w:qFormat/>
    <w:rsid w:val="00D71E6C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7511E4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7511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40E3E"/>
    <w:pPr>
      <w:spacing w:after="0"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0E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B5251"/>
    <w:pPr>
      <w:ind w:left="720"/>
      <w:contextualSpacing/>
    </w:pPr>
  </w:style>
  <w:style w:type="paragraph" w:customStyle="1" w:styleId="Russite">
    <w:name w:val="Réussite"/>
    <w:basedOn w:val="Corpsdetexte"/>
    <w:uiPriority w:val="99"/>
    <w:rsid w:val="002672A3"/>
    <w:pPr>
      <w:tabs>
        <w:tab w:val="num" w:pos="360"/>
      </w:tabs>
      <w:spacing w:after="60" w:line="240" w:lineRule="atLeast"/>
      <w:jc w:val="both"/>
    </w:pPr>
    <w:rPr>
      <w:rFonts w:ascii="Garamond" w:hAnsi="Garamond" w:cs="Garamond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672A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672A3"/>
    <w:rPr>
      <w:rFonts w:cs="Calibri"/>
      <w:lang w:eastAsia="zh-TW"/>
    </w:rPr>
  </w:style>
  <w:style w:type="character" w:styleId="Marquedecommentaire">
    <w:name w:val="annotation reference"/>
    <w:basedOn w:val="Policepardfaut"/>
    <w:uiPriority w:val="99"/>
    <w:semiHidden/>
    <w:unhideWhenUsed/>
    <w:rsid w:val="00497C5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7C5E"/>
    <w:pPr>
      <w:spacing w:after="160" w:line="240" w:lineRule="auto"/>
    </w:pPr>
    <w:rPr>
      <w:rFonts w:asciiTheme="minorHAnsi" w:eastAsiaTheme="minorHAnsi" w:hAnsiTheme="minorHAnsi" w:cstheme="minorBidi"/>
      <w:color w:val="00000A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7C5E"/>
    <w:rPr>
      <w:rFonts w:asciiTheme="minorHAnsi" w:eastAsiaTheme="minorHAnsi" w:hAnsiTheme="minorHAnsi" w:cstheme="minorBidi"/>
      <w:color w:val="00000A"/>
      <w:sz w:val="20"/>
      <w:szCs w:val="20"/>
      <w:lang w:eastAsia="en-US"/>
    </w:rPr>
  </w:style>
  <w:style w:type="character" w:customStyle="1" w:styleId="apple-converted-space">
    <w:name w:val="apple-converted-space"/>
    <w:basedOn w:val="Policepardfaut"/>
    <w:rsid w:val="00970926"/>
  </w:style>
  <w:style w:type="character" w:styleId="Accentuation">
    <w:name w:val="Emphasis"/>
    <w:basedOn w:val="Policepardfaut"/>
    <w:uiPriority w:val="20"/>
    <w:qFormat/>
    <w:rsid w:val="006D6BA2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71E6C"/>
    <w:rPr>
      <w:rFonts w:ascii="Times New Roman" w:hAnsi="Times New Roman"/>
      <w:b/>
      <w:bCs/>
      <w:kern w:val="36"/>
      <w:sz w:val="48"/>
      <w:szCs w:val="48"/>
    </w:rPr>
  </w:style>
  <w:style w:type="character" w:customStyle="1" w:styleId="custom-">
    <w:name w:val="custom-"/>
    <w:basedOn w:val="Policepardfaut"/>
    <w:rsid w:val="00D71E6C"/>
  </w:style>
  <w:style w:type="paragraph" w:styleId="NormalWeb">
    <w:name w:val="Normal (Web)"/>
    <w:basedOn w:val="Normal"/>
    <w:uiPriority w:val="99"/>
    <w:semiHidden/>
    <w:unhideWhenUsed/>
    <w:rsid w:val="009E27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uthors-list-item">
    <w:name w:val="authors-list-item"/>
    <w:basedOn w:val="Policepardfaut"/>
    <w:rsid w:val="005D2AE6"/>
  </w:style>
  <w:style w:type="character" w:customStyle="1" w:styleId="author-sup-separator">
    <w:name w:val="author-sup-separator"/>
    <w:basedOn w:val="Policepardfaut"/>
    <w:rsid w:val="005D2AE6"/>
  </w:style>
  <w:style w:type="character" w:customStyle="1" w:styleId="comma">
    <w:name w:val="comma"/>
    <w:basedOn w:val="Policepardfaut"/>
    <w:rsid w:val="005D2AE6"/>
  </w:style>
  <w:style w:type="character" w:styleId="Lienhypertextesuivivisit">
    <w:name w:val="FollowedHyperlink"/>
    <w:basedOn w:val="Policepardfaut"/>
    <w:uiPriority w:val="99"/>
    <w:semiHidden/>
    <w:unhideWhenUsed/>
    <w:rsid w:val="005D2AE6"/>
    <w:rPr>
      <w:color w:val="800080" w:themeColor="followedHyperlink"/>
      <w:u w:val="single"/>
    </w:rPr>
  </w:style>
  <w:style w:type="character" w:customStyle="1" w:styleId="labs-docsum-authors">
    <w:name w:val="labs-docsum-authors"/>
    <w:basedOn w:val="Policepardfaut"/>
    <w:rsid w:val="005D2AE6"/>
  </w:style>
  <w:style w:type="character" w:customStyle="1" w:styleId="labs-docsum-journal-citation">
    <w:name w:val="labs-docsum-journal-citation"/>
    <w:basedOn w:val="Policepardfaut"/>
    <w:rsid w:val="005D2AE6"/>
  </w:style>
  <w:style w:type="paragraph" w:customStyle="1" w:styleId="c-author-listitem">
    <w:name w:val="c-author-list__item"/>
    <w:basedOn w:val="Normal"/>
    <w:rsid w:val="00635C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position-number">
    <w:name w:val="position-number"/>
    <w:basedOn w:val="Policepardfaut"/>
    <w:rsid w:val="00635C2D"/>
  </w:style>
  <w:style w:type="character" w:customStyle="1" w:styleId="jrnl">
    <w:name w:val="jrnl"/>
    <w:basedOn w:val="Policepardfaut"/>
    <w:rsid w:val="00F50D98"/>
  </w:style>
  <w:style w:type="paragraph" w:styleId="Bibliographie">
    <w:name w:val="Bibliography"/>
    <w:basedOn w:val="Normal"/>
    <w:next w:val="Normal"/>
    <w:uiPriority w:val="37"/>
    <w:unhideWhenUsed/>
    <w:rsid w:val="00BD1B11"/>
    <w:pPr>
      <w:tabs>
        <w:tab w:val="left" w:pos="384"/>
      </w:tabs>
      <w:spacing w:after="240" w:line="240" w:lineRule="auto"/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0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6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8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7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article/10.1007%2Fs11695-020-04549-6" TargetMode="External"/><Relationship Id="rId13" Type="http://schemas.openxmlformats.org/officeDocument/2006/relationships/hyperlink" Target="https://link.springer.com/article/10.1007%2Fs11695-020-04549-6" TargetMode="External"/><Relationship Id="rId3" Type="http://schemas.openxmlformats.org/officeDocument/2006/relationships/styles" Target="styles.xml"/><Relationship Id="rId7" Type="http://schemas.openxmlformats.org/officeDocument/2006/relationships/hyperlink" Target="https://pubmed.ncbi.nlm.nih.gov/32388707/?from_term=rives-lange+c&amp;from_page=2&amp;from_pos=3" TargetMode="External"/><Relationship Id="rId12" Type="http://schemas.openxmlformats.org/officeDocument/2006/relationships/hyperlink" Target="https://link.springer.com/article/10.1007%2Fs11695-020-04549-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ink.springer.com/article/10.1007%2Fs11695-020-04549-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ink.springer.com/article/10.1007%2Fs11695-020-04549-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nk.springer.com/article/10.1007%2Fs11695-020-04549-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6102-8DFA-402F-ADFB-4B0C9E71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5831</TotalTime>
  <Pages>6</Pages>
  <Words>2165</Words>
  <Characters>11910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 HUPO</Company>
  <LinksUpToDate>false</LinksUpToDate>
  <CharactersWithSpaces>14047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RIVES-LANGE Claire</cp:lastModifiedBy>
  <cp:revision>4</cp:revision>
  <cp:lastPrinted>2018-08-31T12:31:00Z</cp:lastPrinted>
  <dcterms:created xsi:type="dcterms:W3CDTF">2020-05-19T08:54:00Z</dcterms:created>
  <dcterms:modified xsi:type="dcterms:W3CDTF">2021-06-30T10:00:00Z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id="gf5qPn9S"/&gt;&lt;style id="http://www.zotero.org/styles/vancouver" locale="en-US" hasBibliography="1" bibliographyStyleHasBeenSet="1"/&gt;&lt;prefs&gt;&lt;pref name="fieldType" value="Field"/&gt;&lt;pref name="automa</vt:lpwstr>
  </property>
  <property fmtid="{D5CDD505-2E9C-101B-9397-08002B2CF9AE}" pid="3" name="ZOTERO_PREF_2">
    <vt:lpwstr>ticJournalAbbreviations" value="true"/&gt;&lt;/prefs&gt;&lt;/data&gt;</vt:lpwstr>
  </property>
</Properties>
</file>